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45AEF6" w14:textId="2C8BB95E" w:rsidR="00855218" w:rsidRPr="00855218" w:rsidRDefault="00855218" w:rsidP="00855218">
      <w:pPr>
        <w:jc w:val="right"/>
        <w:rPr>
          <w:rFonts w:ascii="Arial" w:hAnsi="Arial" w:cs="Arial"/>
          <w:b/>
          <w:sz w:val="24"/>
          <w:szCs w:val="24"/>
        </w:rPr>
      </w:pPr>
      <w:r w:rsidRPr="00855218">
        <w:rPr>
          <w:rFonts w:ascii="Arial" w:hAnsi="Arial" w:cs="Arial"/>
          <w:b/>
          <w:sz w:val="24"/>
          <w:szCs w:val="24"/>
        </w:rPr>
        <w:t>Document no.7</w:t>
      </w:r>
    </w:p>
    <w:p w14:paraId="6BF53B84" w14:textId="5240A810" w:rsidR="00CF5161" w:rsidRPr="00855218" w:rsidRDefault="003524DB" w:rsidP="266D6B8E">
      <w:pPr>
        <w:tabs>
          <w:tab w:val="left" w:pos="1008"/>
          <w:tab w:val="left" w:pos="2160"/>
          <w:tab w:val="left" w:pos="3312"/>
          <w:tab w:val="left" w:pos="4464"/>
          <w:tab w:val="left" w:pos="5130"/>
          <w:tab w:val="left" w:pos="6768"/>
          <w:tab w:val="left" w:pos="7920"/>
          <w:tab w:val="left" w:pos="9072"/>
          <w:tab w:val="left" w:pos="10224"/>
        </w:tabs>
        <w:suppressAutoHyphens/>
        <w:spacing w:after="160" w:line="240" w:lineRule="auto"/>
        <w:rPr>
          <w:rFonts w:ascii="Arial" w:eastAsia="Calibri" w:hAnsi="Arial" w:cs="Arial"/>
          <w:b/>
          <w:bCs/>
          <w:i/>
          <w:iCs/>
          <w:sz w:val="24"/>
          <w:szCs w:val="24"/>
          <w:highlight w:val="green"/>
        </w:rPr>
      </w:pPr>
      <w:r w:rsidRPr="266D6B8E">
        <w:rPr>
          <w:rFonts w:ascii="Arial" w:hAnsi="Arial" w:cs="Arial"/>
          <w:b/>
          <w:bCs/>
          <w:sz w:val="24"/>
          <w:szCs w:val="24"/>
        </w:rPr>
        <w:t>Invitation to Offer for the supply of Pneumococcal Conjugate Vaccine</w:t>
      </w:r>
      <w:r>
        <w:br/>
      </w:r>
      <w:r w:rsidRPr="266D6B8E">
        <w:rPr>
          <w:rFonts w:ascii="Arial" w:hAnsi="Arial" w:cs="Arial"/>
          <w:b/>
          <w:bCs/>
          <w:sz w:val="24"/>
          <w:szCs w:val="24"/>
        </w:rPr>
        <w:t>Offer reference number: CM/PHV/24/</w:t>
      </w:r>
      <w:r w:rsidR="00A07A2E" w:rsidRPr="266D6B8E">
        <w:rPr>
          <w:rFonts w:ascii="Arial" w:hAnsi="Arial" w:cs="Arial"/>
          <w:b/>
          <w:bCs/>
          <w:sz w:val="24"/>
          <w:szCs w:val="24"/>
        </w:rPr>
        <w:t>C1</w:t>
      </w:r>
      <w:r w:rsidR="7172845A" w:rsidRPr="266D6B8E">
        <w:rPr>
          <w:rFonts w:ascii="Arial" w:hAnsi="Arial" w:cs="Arial"/>
          <w:b/>
          <w:bCs/>
          <w:sz w:val="24"/>
          <w:szCs w:val="24"/>
        </w:rPr>
        <w:t>93679</w:t>
      </w:r>
      <w:r>
        <w:br/>
      </w:r>
      <w:r w:rsidRPr="266D6B8E">
        <w:rPr>
          <w:rFonts w:ascii="Arial" w:hAnsi="Arial" w:cs="Arial"/>
          <w:b/>
          <w:bCs/>
          <w:sz w:val="24"/>
          <w:szCs w:val="24"/>
        </w:rPr>
        <w:t>Period of Agreement: 1 August 2024 to 31 July 2026 (‘Initial Term’) with an option for the Authority to extend for a period or periods up to an additional 24 months (‘Extension Period’)</w:t>
      </w:r>
    </w:p>
    <w:p w14:paraId="39F92F70" w14:textId="77777777" w:rsidR="00CF5161" w:rsidRPr="00855218" w:rsidRDefault="00CF5161" w:rsidP="00CF5161">
      <w:pPr>
        <w:tabs>
          <w:tab w:val="left" w:pos="-144"/>
          <w:tab w:val="left" w:pos="1008"/>
          <w:tab w:val="left" w:pos="2160"/>
          <w:tab w:val="left" w:pos="3312"/>
          <w:tab w:val="left" w:pos="4464"/>
          <w:tab w:val="left" w:pos="5130"/>
          <w:tab w:val="left" w:pos="6768"/>
          <w:tab w:val="left" w:pos="7920"/>
          <w:tab w:val="left" w:pos="9072"/>
          <w:tab w:val="left" w:pos="10224"/>
        </w:tabs>
        <w:suppressAutoHyphens/>
        <w:spacing w:after="160" w:line="240" w:lineRule="auto"/>
        <w:jc w:val="center"/>
        <w:rPr>
          <w:rFonts w:ascii="Arial" w:eastAsia="Calibri" w:hAnsi="Arial" w:cs="Arial"/>
          <w:b/>
          <w:i/>
          <w:iCs/>
          <w:sz w:val="24"/>
          <w:szCs w:val="24"/>
          <w:highlight w:val="green"/>
        </w:rPr>
      </w:pPr>
    </w:p>
    <w:p w14:paraId="279DB887" w14:textId="77777777" w:rsidR="00103B26" w:rsidRPr="00855218" w:rsidRDefault="00103B26" w:rsidP="00CF5161">
      <w:pPr>
        <w:tabs>
          <w:tab w:val="left" w:pos="-144"/>
          <w:tab w:val="left" w:pos="1008"/>
          <w:tab w:val="left" w:pos="2160"/>
          <w:tab w:val="left" w:pos="3312"/>
          <w:tab w:val="left" w:pos="4464"/>
          <w:tab w:val="left" w:pos="5130"/>
          <w:tab w:val="left" w:pos="6768"/>
          <w:tab w:val="left" w:pos="7920"/>
          <w:tab w:val="left" w:pos="9072"/>
          <w:tab w:val="left" w:pos="10224"/>
        </w:tabs>
        <w:suppressAutoHyphens/>
        <w:spacing w:after="160" w:line="240" w:lineRule="auto"/>
        <w:jc w:val="center"/>
        <w:rPr>
          <w:rFonts w:ascii="Arial" w:eastAsia="Calibri" w:hAnsi="Arial" w:cs="Arial"/>
          <w:b/>
          <w:i/>
          <w:iCs/>
          <w:sz w:val="24"/>
          <w:szCs w:val="24"/>
          <w:highlight w:val="green"/>
        </w:rPr>
      </w:pPr>
    </w:p>
    <w:p w14:paraId="68BCC88A" w14:textId="77777777" w:rsidR="00103B26" w:rsidRDefault="00103B26" w:rsidP="00CF5161">
      <w:pPr>
        <w:tabs>
          <w:tab w:val="left" w:pos="-144"/>
          <w:tab w:val="left" w:pos="1008"/>
          <w:tab w:val="left" w:pos="2160"/>
          <w:tab w:val="left" w:pos="3312"/>
          <w:tab w:val="left" w:pos="4464"/>
          <w:tab w:val="left" w:pos="5130"/>
          <w:tab w:val="left" w:pos="6768"/>
          <w:tab w:val="left" w:pos="7920"/>
          <w:tab w:val="left" w:pos="9072"/>
          <w:tab w:val="left" w:pos="10224"/>
        </w:tabs>
        <w:suppressAutoHyphens/>
        <w:spacing w:after="160" w:line="240" w:lineRule="auto"/>
        <w:jc w:val="center"/>
        <w:rPr>
          <w:rFonts w:ascii="Arial" w:eastAsia="Calibri" w:hAnsi="Arial" w:cs="Arial"/>
          <w:b/>
          <w:i/>
          <w:iCs/>
          <w:sz w:val="24"/>
          <w:highlight w:val="green"/>
        </w:rPr>
      </w:pPr>
    </w:p>
    <w:p w14:paraId="2D664A7F" w14:textId="77777777" w:rsidR="00103B26" w:rsidRDefault="00103B26" w:rsidP="00CF5161">
      <w:pPr>
        <w:tabs>
          <w:tab w:val="left" w:pos="-144"/>
          <w:tab w:val="left" w:pos="1008"/>
          <w:tab w:val="left" w:pos="2160"/>
          <w:tab w:val="left" w:pos="3312"/>
          <w:tab w:val="left" w:pos="4464"/>
          <w:tab w:val="left" w:pos="5130"/>
          <w:tab w:val="left" w:pos="6768"/>
          <w:tab w:val="left" w:pos="7920"/>
          <w:tab w:val="left" w:pos="9072"/>
          <w:tab w:val="left" w:pos="10224"/>
        </w:tabs>
        <w:suppressAutoHyphens/>
        <w:spacing w:after="160" w:line="240" w:lineRule="auto"/>
        <w:jc w:val="center"/>
        <w:rPr>
          <w:rFonts w:ascii="Arial" w:eastAsia="Calibri" w:hAnsi="Arial" w:cs="Arial"/>
          <w:b/>
          <w:i/>
          <w:iCs/>
          <w:sz w:val="24"/>
          <w:highlight w:val="green"/>
        </w:rPr>
      </w:pPr>
    </w:p>
    <w:p w14:paraId="4844C759" w14:textId="77777777" w:rsidR="00103B26" w:rsidRDefault="00103B26" w:rsidP="00CF5161">
      <w:pPr>
        <w:tabs>
          <w:tab w:val="left" w:pos="-144"/>
          <w:tab w:val="left" w:pos="1008"/>
          <w:tab w:val="left" w:pos="2160"/>
          <w:tab w:val="left" w:pos="3312"/>
          <w:tab w:val="left" w:pos="4464"/>
          <w:tab w:val="left" w:pos="5130"/>
          <w:tab w:val="left" w:pos="6768"/>
          <w:tab w:val="left" w:pos="7920"/>
          <w:tab w:val="left" w:pos="9072"/>
          <w:tab w:val="left" w:pos="10224"/>
        </w:tabs>
        <w:suppressAutoHyphens/>
        <w:spacing w:after="160" w:line="240" w:lineRule="auto"/>
        <w:jc w:val="center"/>
        <w:rPr>
          <w:rFonts w:ascii="Arial" w:eastAsia="Calibri" w:hAnsi="Arial" w:cs="Arial"/>
          <w:b/>
          <w:i/>
          <w:iCs/>
          <w:sz w:val="24"/>
          <w:highlight w:val="green"/>
        </w:rPr>
      </w:pPr>
    </w:p>
    <w:p w14:paraId="11A079AD" w14:textId="77777777" w:rsidR="00103B26" w:rsidRDefault="00103B26" w:rsidP="00CF5161">
      <w:pPr>
        <w:tabs>
          <w:tab w:val="left" w:pos="-144"/>
          <w:tab w:val="left" w:pos="1008"/>
          <w:tab w:val="left" w:pos="2160"/>
          <w:tab w:val="left" w:pos="3312"/>
          <w:tab w:val="left" w:pos="4464"/>
          <w:tab w:val="left" w:pos="5130"/>
          <w:tab w:val="left" w:pos="6768"/>
          <w:tab w:val="left" w:pos="7920"/>
          <w:tab w:val="left" w:pos="9072"/>
          <w:tab w:val="left" w:pos="10224"/>
        </w:tabs>
        <w:suppressAutoHyphens/>
        <w:spacing w:after="160" w:line="240" w:lineRule="auto"/>
        <w:jc w:val="center"/>
        <w:rPr>
          <w:rFonts w:ascii="Arial" w:eastAsia="Calibri" w:hAnsi="Arial" w:cs="Arial"/>
          <w:b/>
          <w:i/>
          <w:iCs/>
          <w:sz w:val="24"/>
          <w:highlight w:val="green"/>
        </w:rPr>
      </w:pPr>
    </w:p>
    <w:p w14:paraId="54689B3E" w14:textId="77777777" w:rsidR="00103B26" w:rsidRDefault="00103B26" w:rsidP="00CF5161">
      <w:pPr>
        <w:tabs>
          <w:tab w:val="left" w:pos="-144"/>
          <w:tab w:val="left" w:pos="1008"/>
          <w:tab w:val="left" w:pos="2160"/>
          <w:tab w:val="left" w:pos="3312"/>
          <w:tab w:val="left" w:pos="4464"/>
          <w:tab w:val="left" w:pos="5130"/>
          <w:tab w:val="left" w:pos="6768"/>
          <w:tab w:val="left" w:pos="7920"/>
          <w:tab w:val="left" w:pos="9072"/>
          <w:tab w:val="left" w:pos="10224"/>
        </w:tabs>
        <w:suppressAutoHyphens/>
        <w:spacing w:after="160" w:line="240" w:lineRule="auto"/>
        <w:jc w:val="center"/>
        <w:rPr>
          <w:rFonts w:ascii="Arial" w:eastAsia="Calibri" w:hAnsi="Arial" w:cs="Arial"/>
          <w:b/>
          <w:i/>
          <w:iCs/>
          <w:sz w:val="24"/>
          <w:highlight w:val="green"/>
        </w:rPr>
      </w:pPr>
    </w:p>
    <w:p w14:paraId="4C18789B" w14:textId="77777777" w:rsidR="00103B26" w:rsidRPr="00CF5161" w:rsidRDefault="00103B26" w:rsidP="00CF5161">
      <w:pPr>
        <w:tabs>
          <w:tab w:val="left" w:pos="-144"/>
          <w:tab w:val="left" w:pos="1008"/>
          <w:tab w:val="left" w:pos="2160"/>
          <w:tab w:val="left" w:pos="3312"/>
          <w:tab w:val="left" w:pos="4464"/>
          <w:tab w:val="left" w:pos="5130"/>
          <w:tab w:val="left" w:pos="6768"/>
          <w:tab w:val="left" w:pos="7920"/>
          <w:tab w:val="left" w:pos="9072"/>
          <w:tab w:val="left" w:pos="10224"/>
        </w:tabs>
        <w:suppressAutoHyphens/>
        <w:spacing w:after="160" w:line="240" w:lineRule="auto"/>
        <w:jc w:val="center"/>
        <w:rPr>
          <w:rFonts w:ascii="Arial" w:eastAsia="Calibri" w:hAnsi="Arial" w:cs="Arial"/>
          <w:b/>
          <w:i/>
          <w:iCs/>
          <w:sz w:val="24"/>
          <w:highlight w:val="green"/>
        </w:rPr>
      </w:pPr>
    </w:p>
    <w:p w14:paraId="61D7BF67" w14:textId="77777777" w:rsidR="00CF5161" w:rsidRPr="00CF5161" w:rsidRDefault="00CF5161" w:rsidP="00CF5161">
      <w:pPr>
        <w:tabs>
          <w:tab w:val="left" w:pos="-144"/>
          <w:tab w:val="left" w:pos="1008"/>
          <w:tab w:val="left" w:pos="2160"/>
          <w:tab w:val="left" w:pos="3312"/>
          <w:tab w:val="left" w:pos="4464"/>
          <w:tab w:val="left" w:pos="5130"/>
          <w:tab w:val="left" w:pos="6768"/>
          <w:tab w:val="left" w:pos="7920"/>
          <w:tab w:val="left" w:pos="9072"/>
          <w:tab w:val="left" w:pos="10224"/>
        </w:tabs>
        <w:suppressAutoHyphens/>
        <w:spacing w:after="160" w:line="240" w:lineRule="auto"/>
        <w:jc w:val="center"/>
        <w:rPr>
          <w:rFonts w:ascii="Arial" w:eastAsia="Calibri" w:hAnsi="Arial" w:cs="Arial"/>
          <w:b/>
          <w:i/>
          <w:iCs/>
          <w:sz w:val="24"/>
          <w:highlight w:val="green"/>
        </w:rPr>
      </w:pPr>
    </w:p>
    <w:p w14:paraId="2CD6BE3E" w14:textId="77777777" w:rsidR="00CF5161" w:rsidRPr="00CF5161" w:rsidRDefault="00CF5161" w:rsidP="00CF5161">
      <w:pPr>
        <w:tabs>
          <w:tab w:val="left" w:pos="-144"/>
          <w:tab w:val="left" w:pos="1008"/>
          <w:tab w:val="left" w:pos="2160"/>
          <w:tab w:val="left" w:pos="3312"/>
          <w:tab w:val="left" w:pos="4464"/>
          <w:tab w:val="left" w:pos="5130"/>
          <w:tab w:val="left" w:pos="6768"/>
          <w:tab w:val="left" w:pos="7920"/>
          <w:tab w:val="left" w:pos="9072"/>
          <w:tab w:val="left" w:pos="10224"/>
        </w:tabs>
        <w:suppressAutoHyphens/>
        <w:spacing w:after="160" w:line="240" w:lineRule="auto"/>
        <w:jc w:val="center"/>
        <w:rPr>
          <w:rFonts w:ascii="Arial" w:eastAsia="Calibri" w:hAnsi="Arial" w:cs="Arial"/>
          <w:b/>
          <w:i/>
          <w:iCs/>
          <w:sz w:val="24"/>
        </w:rPr>
      </w:pPr>
      <w:r w:rsidRPr="00CF5161">
        <w:rPr>
          <w:rFonts w:ascii="Arial" w:eastAsia="Calibri" w:hAnsi="Arial" w:cs="Arial"/>
          <w:b/>
          <w:i/>
          <w:iCs/>
          <w:sz w:val="24"/>
        </w:rPr>
        <w:t>[Insert the name of the Guarantor]</w:t>
      </w:r>
    </w:p>
    <w:p w14:paraId="454D129C" w14:textId="77777777" w:rsidR="00CF5161" w:rsidRPr="00CF5161" w:rsidRDefault="00CF5161" w:rsidP="00CF5161">
      <w:pPr>
        <w:tabs>
          <w:tab w:val="left" w:pos="-144"/>
          <w:tab w:val="left" w:pos="1008"/>
          <w:tab w:val="left" w:pos="2160"/>
          <w:tab w:val="left" w:pos="3312"/>
          <w:tab w:val="left" w:pos="4464"/>
          <w:tab w:val="left" w:pos="5130"/>
          <w:tab w:val="left" w:pos="5670"/>
          <w:tab w:val="left" w:pos="6768"/>
          <w:tab w:val="left" w:pos="7920"/>
          <w:tab w:val="left" w:pos="9072"/>
          <w:tab w:val="left" w:pos="10224"/>
        </w:tabs>
        <w:suppressAutoHyphens/>
        <w:spacing w:after="160" w:line="240" w:lineRule="auto"/>
        <w:jc w:val="center"/>
        <w:rPr>
          <w:rFonts w:ascii="Arial" w:eastAsia="Calibri" w:hAnsi="Arial" w:cs="Arial"/>
          <w:b/>
          <w:sz w:val="24"/>
        </w:rPr>
      </w:pPr>
      <w:r w:rsidRPr="00CF5161">
        <w:rPr>
          <w:rFonts w:ascii="Arial" w:eastAsia="Calibri" w:hAnsi="Arial" w:cs="Arial"/>
          <w:b/>
          <w:sz w:val="24"/>
        </w:rPr>
        <w:t>- and -</w:t>
      </w:r>
    </w:p>
    <w:p w14:paraId="38CFCC74" w14:textId="77777777" w:rsidR="00CF5161" w:rsidRPr="00CF5161" w:rsidRDefault="00CF5161" w:rsidP="00CF5161">
      <w:pPr>
        <w:tabs>
          <w:tab w:val="left" w:pos="-144"/>
          <w:tab w:val="left" w:pos="1008"/>
          <w:tab w:val="left" w:pos="2160"/>
          <w:tab w:val="left" w:pos="3312"/>
          <w:tab w:val="left" w:pos="4464"/>
          <w:tab w:val="left" w:pos="5130"/>
          <w:tab w:val="left" w:pos="5670"/>
          <w:tab w:val="left" w:pos="6768"/>
          <w:tab w:val="left" w:pos="7920"/>
          <w:tab w:val="left" w:pos="9072"/>
          <w:tab w:val="left" w:pos="10224"/>
        </w:tabs>
        <w:suppressAutoHyphens/>
        <w:spacing w:after="160" w:line="240" w:lineRule="auto"/>
        <w:jc w:val="center"/>
        <w:rPr>
          <w:rFonts w:ascii="Arial" w:eastAsia="Calibri" w:hAnsi="Arial" w:cs="Arial"/>
          <w:b/>
          <w:i/>
          <w:iCs/>
          <w:sz w:val="24"/>
        </w:rPr>
      </w:pPr>
      <w:r w:rsidRPr="00CF5161">
        <w:rPr>
          <w:rFonts w:ascii="Arial" w:eastAsia="Calibri" w:hAnsi="Arial" w:cs="Arial"/>
          <w:b/>
          <w:i/>
          <w:iCs/>
          <w:sz w:val="24"/>
        </w:rPr>
        <w:t>[Insert the name of the Beneficiary]</w:t>
      </w:r>
    </w:p>
    <w:p w14:paraId="16E3598E" w14:textId="77777777" w:rsidR="00CF5161" w:rsidRPr="00CF5161" w:rsidRDefault="00CF5161" w:rsidP="00CF5161">
      <w:pPr>
        <w:tabs>
          <w:tab w:val="left" w:pos="-144"/>
          <w:tab w:val="left" w:pos="1008"/>
          <w:tab w:val="left" w:pos="2160"/>
          <w:tab w:val="left" w:pos="3312"/>
          <w:tab w:val="left" w:pos="4464"/>
          <w:tab w:val="left" w:pos="5130"/>
          <w:tab w:val="left" w:pos="5670"/>
          <w:tab w:val="left" w:pos="6768"/>
          <w:tab w:val="left" w:pos="7920"/>
          <w:tab w:val="left" w:pos="9072"/>
          <w:tab w:val="left" w:pos="10224"/>
        </w:tabs>
        <w:suppressAutoHyphens/>
        <w:spacing w:after="160" w:line="240" w:lineRule="auto"/>
        <w:jc w:val="center"/>
        <w:rPr>
          <w:rFonts w:ascii="Arial" w:eastAsia="Calibri" w:hAnsi="Arial" w:cs="Arial"/>
          <w:b/>
          <w:sz w:val="24"/>
        </w:rPr>
      </w:pPr>
    </w:p>
    <w:p w14:paraId="2AEF6724" w14:textId="77777777" w:rsidR="00CF5161" w:rsidRPr="00CF5161" w:rsidRDefault="00CF5161" w:rsidP="00CF5161">
      <w:pPr>
        <w:tabs>
          <w:tab w:val="left" w:pos="-144"/>
          <w:tab w:val="left" w:pos="1008"/>
          <w:tab w:val="left" w:pos="2160"/>
          <w:tab w:val="left" w:pos="3312"/>
          <w:tab w:val="left" w:pos="4464"/>
          <w:tab w:val="left" w:pos="5130"/>
          <w:tab w:val="left" w:pos="5670"/>
          <w:tab w:val="left" w:pos="6768"/>
          <w:tab w:val="left" w:pos="7920"/>
          <w:tab w:val="left" w:pos="9072"/>
          <w:tab w:val="left" w:pos="10224"/>
        </w:tabs>
        <w:suppressAutoHyphens/>
        <w:spacing w:after="160" w:line="240" w:lineRule="auto"/>
        <w:jc w:val="center"/>
        <w:rPr>
          <w:rFonts w:ascii="Arial" w:eastAsia="Calibri" w:hAnsi="Arial" w:cs="Arial"/>
          <w:sz w:val="24"/>
        </w:rPr>
      </w:pPr>
      <w:r w:rsidRPr="00CF5161">
        <w:rPr>
          <w:rFonts w:ascii="Arial" w:eastAsia="Calibri" w:hAnsi="Arial" w:cs="Arial"/>
          <w:b/>
          <w:sz w:val="24"/>
        </w:rPr>
        <w:t>DEED OF GUARANTEE</w:t>
      </w:r>
    </w:p>
    <w:p w14:paraId="3D549FA7" w14:textId="77777777" w:rsidR="00CF5161" w:rsidRPr="00CF5161" w:rsidRDefault="00CF5161" w:rsidP="00CF5161">
      <w:pPr>
        <w:widowControl w:val="0"/>
        <w:tabs>
          <w:tab w:val="left" w:pos="-144"/>
          <w:tab w:val="left" w:pos="1008"/>
          <w:tab w:val="left" w:pos="2160"/>
          <w:tab w:val="left" w:pos="3312"/>
          <w:tab w:val="left" w:pos="4464"/>
          <w:tab w:val="left" w:pos="5616"/>
          <w:tab w:val="left" w:pos="6768"/>
          <w:tab w:val="left" w:pos="7920"/>
          <w:tab w:val="left" w:pos="9072"/>
          <w:tab w:val="left" w:pos="10224"/>
        </w:tabs>
        <w:suppressAutoHyphens/>
        <w:spacing w:after="0" w:line="240" w:lineRule="auto"/>
        <w:ind w:left="709"/>
        <w:rPr>
          <w:rFonts w:ascii="Arial" w:eastAsia="Calibri" w:hAnsi="Arial" w:cs="Arial"/>
        </w:rPr>
      </w:pPr>
    </w:p>
    <w:p w14:paraId="727D9FC2" w14:textId="77777777" w:rsidR="00CF5161" w:rsidRPr="00CF5161" w:rsidRDefault="00CF5161" w:rsidP="00CF5161">
      <w:pPr>
        <w:tabs>
          <w:tab w:val="left" w:pos="-144"/>
          <w:tab w:val="left" w:pos="1008"/>
          <w:tab w:val="left" w:pos="2160"/>
          <w:tab w:val="left" w:pos="3060"/>
          <w:tab w:val="left" w:pos="4464"/>
          <w:tab w:val="left" w:pos="5616"/>
          <w:tab w:val="left" w:pos="6768"/>
          <w:tab w:val="left" w:pos="7920"/>
          <w:tab w:val="left" w:pos="9072"/>
          <w:tab w:val="left" w:pos="10224"/>
        </w:tabs>
        <w:suppressAutoHyphens/>
        <w:spacing w:after="160" w:line="240" w:lineRule="auto"/>
        <w:jc w:val="both"/>
        <w:rPr>
          <w:rFonts w:ascii="Arial" w:eastAsia="Calibri" w:hAnsi="Arial" w:cs="Arial"/>
          <w:bCs/>
          <w:iCs/>
          <w:sz w:val="24"/>
        </w:rPr>
        <w:sectPr w:rsidR="00CF5161" w:rsidRPr="00CF5161" w:rsidSect="00855218">
          <w:headerReference w:type="even" r:id="rId11"/>
          <w:headerReference w:type="default" r:id="rId12"/>
          <w:footerReference w:type="even" r:id="rId13"/>
          <w:footerReference w:type="default" r:id="rId14"/>
          <w:headerReference w:type="first" r:id="rId15"/>
          <w:footerReference w:type="first" r:id="rId16"/>
          <w:pgSz w:w="11909" w:h="16834" w:code="9"/>
          <w:pgMar w:top="1440" w:right="1440" w:bottom="1800" w:left="1440" w:header="706" w:footer="706" w:gutter="0"/>
          <w:pgNumType w:start="1"/>
          <w:cols w:space="720"/>
          <w:docGrid w:linePitch="299"/>
        </w:sectPr>
      </w:pPr>
    </w:p>
    <w:p w14:paraId="5866CA5D" w14:textId="77777777" w:rsidR="00CF5161" w:rsidRPr="00CF5161" w:rsidRDefault="00CF5161" w:rsidP="00CF5161">
      <w:pPr>
        <w:spacing w:after="240" w:line="240" w:lineRule="auto"/>
        <w:ind w:left="709"/>
        <w:jc w:val="center"/>
        <w:rPr>
          <w:rFonts w:ascii="Arial" w:eastAsia="Calibri" w:hAnsi="Arial" w:cs="Arial"/>
          <w:b/>
        </w:rPr>
      </w:pPr>
      <w:r w:rsidRPr="00CF5161">
        <w:rPr>
          <w:rFonts w:ascii="Arial" w:eastAsia="Calibri" w:hAnsi="Arial" w:cs="Arial"/>
          <w:b/>
        </w:rPr>
        <w:lastRenderedPageBreak/>
        <w:t>DEED OF GUARANTEE</w:t>
      </w:r>
    </w:p>
    <w:p w14:paraId="7A6E3968" w14:textId="77777777" w:rsidR="00CF5161" w:rsidRPr="00CF5161" w:rsidRDefault="00CF5161" w:rsidP="00CF5161">
      <w:pPr>
        <w:spacing w:after="240" w:line="240" w:lineRule="auto"/>
        <w:ind w:left="709"/>
        <w:jc w:val="both"/>
        <w:rPr>
          <w:rFonts w:ascii="Arial" w:eastAsia="Calibri" w:hAnsi="Arial" w:cs="Arial"/>
        </w:rPr>
      </w:pPr>
    </w:p>
    <w:p w14:paraId="719D5300" w14:textId="77777777" w:rsidR="00CF5161" w:rsidRPr="00CF5161" w:rsidRDefault="00CF5161" w:rsidP="00CF5161">
      <w:pPr>
        <w:tabs>
          <w:tab w:val="left" w:pos="-144"/>
          <w:tab w:val="left" w:pos="1008"/>
          <w:tab w:val="left" w:pos="2160"/>
          <w:tab w:val="left" w:pos="3060"/>
          <w:tab w:val="left" w:pos="4464"/>
          <w:tab w:val="left" w:pos="5616"/>
          <w:tab w:val="left" w:pos="6768"/>
          <w:tab w:val="left" w:pos="7920"/>
          <w:tab w:val="left" w:pos="9072"/>
          <w:tab w:val="left" w:pos="10224"/>
        </w:tabs>
        <w:suppressAutoHyphens/>
        <w:spacing w:after="160" w:line="240" w:lineRule="auto"/>
        <w:jc w:val="both"/>
        <w:rPr>
          <w:rFonts w:ascii="Arial" w:eastAsia="Calibri" w:hAnsi="Arial" w:cs="Arial"/>
          <w:sz w:val="24"/>
        </w:rPr>
      </w:pPr>
      <w:r w:rsidRPr="00CF5161">
        <w:rPr>
          <w:rFonts w:ascii="Arial" w:eastAsia="Calibri" w:hAnsi="Arial" w:cs="Arial"/>
          <w:b/>
          <w:bCs/>
          <w:sz w:val="24"/>
        </w:rPr>
        <w:t>THIS DEED OF GUARANTEE</w:t>
      </w:r>
      <w:r w:rsidRPr="00CF5161">
        <w:rPr>
          <w:rFonts w:ascii="Arial" w:eastAsia="Calibri" w:hAnsi="Arial" w:cs="Arial"/>
          <w:sz w:val="24"/>
        </w:rPr>
        <w:t xml:space="preserve"> is made </w:t>
      </w:r>
      <w:r w:rsidRPr="00A272B1">
        <w:rPr>
          <w:rFonts w:ascii="Arial" w:eastAsia="Calibri" w:hAnsi="Arial" w:cs="Arial"/>
          <w:sz w:val="24"/>
          <w:highlight w:val="yellow"/>
        </w:rPr>
        <w:t>the               day of                                   20</w:t>
      </w:r>
      <w:proofErr w:type="gramStart"/>
      <w:r w:rsidRPr="008D09C9">
        <w:rPr>
          <w:rFonts w:ascii="Arial" w:eastAsia="Calibri" w:hAnsi="Arial" w:cs="Arial"/>
          <w:sz w:val="24"/>
          <w:highlight w:val="yellow"/>
        </w:rPr>
        <w:t xml:space="preserve">[ </w:t>
      </w:r>
      <w:r w:rsidRPr="00435F7B">
        <w:rPr>
          <w:rFonts w:ascii="Arial" w:eastAsia="Calibri" w:hAnsi="Arial" w:cs="Arial"/>
          <w:sz w:val="24"/>
          <w:highlight w:val="yellow"/>
        </w:rPr>
        <w:t>]</w:t>
      </w:r>
      <w:proofErr w:type="gramEnd"/>
    </w:p>
    <w:p w14:paraId="3B860988" w14:textId="77777777" w:rsidR="00CF5161" w:rsidRPr="00CF5161" w:rsidRDefault="00CF5161" w:rsidP="00CF5161">
      <w:pPr>
        <w:tabs>
          <w:tab w:val="left" w:pos="450"/>
          <w:tab w:val="left" w:pos="1008"/>
          <w:tab w:val="left" w:pos="2160"/>
          <w:tab w:val="left" w:pos="3312"/>
          <w:tab w:val="left" w:pos="4464"/>
          <w:tab w:val="left" w:pos="5616"/>
          <w:tab w:val="left" w:pos="6768"/>
          <w:tab w:val="left" w:pos="7920"/>
          <w:tab w:val="left" w:pos="9072"/>
          <w:tab w:val="left" w:pos="10224"/>
        </w:tabs>
        <w:suppressAutoHyphens/>
        <w:spacing w:after="160" w:line="240" w:lineRule="auto"/>
        <w:jc w:val="both"/>
        <w:rPr>
          <w:rFonts w:ascii="Arial" w:eastAsia="Calibri" w:hAnsi="Arial" w:cs="Arial"/>
          <w:sz w:val="24"/>
        </w:rPr>
      </w:pPr>
      <w:r w:rsidRPr="00CF5161">
        <w:rPr>
          <w:rFonts w:ascii="Arial" w:eastAsia="Calibri" w:hAnsi="Arial" w:cs="Arial"/>
          <w:b/>
          <w:bCs/>
          <w:sz w:val="24"/>
        </w:rPr>
        <w:t>BETWEEN</w:t>
      </w:r>
      <w:r w:rsidRPr="00CF5161">
        <w:rPr>
          <w:rFonts w:ascii="Arial" w:eastAsia="Calibri" w:hAnsi="Arial" w:cs="Arial"/>
          <w:sz w:val="24"/>
        </w:rPr>
        <w:t>:</w:t>
      </w:r>
    </w:p>
    <w:p w14:paraId="20287ADA" w14:textId="42042A9E" w:rsidR="00CF5161" w:rsidRPr="00A272B1" w:rsidRDefault="00CF5161" w:rsidP="00CF5161">
      <w:pPr>
        <w:spacing w:before="120" w:after="0" w:line="240" w:lineRule="auto"/>
        <w:ind w:left="450" w:hanging="450"/>
        <w:jc w:val="both"/>
        <w:rPr>
          <w:rFonts w:ascii="Arial" w:eastAsia="Times New Roman" w:hAnsi="Arial" w:cs="Arial"/>
          <w:sz w:val="24"/>
          <w:szCs w:val="24"/>
          <w:highlight w:val="yellow"/>
        </w:rPr>
      </w:pPr>
      <w:r w:rsidRPr="00A272B1">
        <w:rPr>
          <w:rFonts w:ascii="Arial" w:eastAsia="Times New Roman" w:hAnsi="Arial" w:cs="Arial"/>
          <w:sz w:val="24"/>
          <w:szCs w:val="24"/>
          <w:highlight w:val="yellow"/>
        </w:rPr>
        <w:t>(1)</w:t>
      </w:r>
      <w:r w:rsidRPr="00A272B1">
        <w:rPr>
          <w:rFonts w:ascii="Arial" w:eastAsia="Times New Roman" w:hAnsi="Arial" w:cs="Arial"/>
          <w:sz w:val="24"/>
          <w:szCs w:val="24"/>
          <w:highlight w:val="yellow"/>
        </w:rPr>
        <w:tab/>
        <w:t>[</w:t>
      </w:r>
      <w:r w:rsidRPr="00435F7B">
        <w:rPr>
          <w:rFonts w:ascii="Arial" w:eastAsia="Times New Roman" w:hAnsi="Arial" w:cs="Arial"/>
          <w:b/>
          <w:i/>
          <w:iCs/>
          <w:sz w:val="24"/>
          <w:szCs w:val="24"/>
          <w:highlight w:val="yellow"/>
        </w:rPr>
        <w:t>Insert the name of the Guarantor</w:t>
      </w:r>
      <w:r w:rsidRPr="00A272B1">
        <w:rPr>
          <w:rFonts w:ascii="Arial" w:eastAsia="Times New Roman" w:hAnsi="Arial" w:cs="Arial"/>
          <w:sz w:val="24"/>
          <w:szCs w:val="24"/>
          <w:highlight w:val="yellow"/>
        </w:rPr>
        <w:t xml:space="preserve">] [a company incorporated in England and Wales with number [         ] whose registered office is at </w:t>
      </w:r>
      <w:r w:rsidRPr="00A272B1">
        <w:rPr>
          <w:rFonts w:ascii="Arial" w:eastAsia="Times New Roman" w:hAnsi="Arial" w:cs="Arial"/>
          <w:i/>
          <w:iCs/>
          <w:sz w:val="24"/>
          <w:szCs w:val="24"/>
          <w:highlight w:val="yellow"/>
        </w:rPr>
        <w:t>[insert details of the Guarantor's registered office here]</w:t>
      </w:r>
      <w:r w:rsidR="008D09C9">
        <w:rPr>
          <w:rFonts w:ascii="Arial" w:eastAsia="Times New Roman" w:hAnsi="Arial" w:cs="Arial"/>
          <w:sz w:val="24"/>
          <w:szCs w:val="24"/>
          <w:highlight w:val="yellow"/>
        </w:rPr>
        <w:t xml:space="preserve"> </w:t>
      </w:r>
      <w:r w:rsidR="008D09C9" w:rsidRPr="00435F7B">
        <w:rPr>
          <w:rFonts w:ascii="Arial" w:eastAsia="Times New Roman" w:hAnsi="Arial" w:cs="Arial"/>
          <w:b/>
          <w:sz w:val="24"/>
          <w:szCs w:val="24"/>
          <w:highlight w:val="yellow"/>
        </w:rPr>
        <w:t>OR</w:t>
      </w:r>
      <w:r w:rsidRPr="00A272B1">
        <w:rPr>
          <w:rFonts w:ascii="Arial" w:eastAsia="Times New Roman" w:hAnsi="Arial" w:cs="Arial"/>
          <w:sz w:val="24"/>
          <w:szCs w:val="24"/>
          <w:highlight w:val="yellow"/>
        </w:rPr>
        <w:t xml:space="preserve"> a company incorporated under the laws of </w:t>
      </w:r>
      <w:r w:rsidRPr="00A272B1">
        <w:rPr>
          <w:rFonts w:ascii="Arial" w:eastAsia="Times New Roman" w:hAnsi="Arial" w:cs="Arial"/>
          <w:i/>
          <w:iCs/>
          <w:sz w:val="24"/>
          <w:szCs w:val="24"/>
          <w:highlight w:val="yellow"/>
        </w:rPr>
        <w:t>[insert country]</w:t>
      </w:r>
      <w:r w:rsidRPr="00A272B1">
        <w:rPr>
          <w:rFonts w:ascii="Arial" w:eastAsia="Times New Roman" w:hAnsi="Arial" w:cs="Arial"/>
          <w:sz w:val="24"/>
          <w:szCs w:val="24"/>
          <w:highlight w:val="yellow"/>
        </w:rPr>
        <w:t xml:space="preserve">, registered in </w:t>
      </w:r>
      <w:r w:rsidRPr="00A272B1">
        <w:rPr>
          <w:rFonts w:ascii="Arial" w:eastAsia="Times New Roman" w:hAnsi="Arial" w:cs="Arial"/>
          <w:i/>
          <w:iCs/>
          <w:sz w:val="24"/>
          <w:szCs w:val="24"/>
          <w:highlight w:val="yellow"/>
        </w:rPr>
        <w:t>[insert country]</w:t>
      </w:r>
      <w:r w:rsidRPr="00A272B1">
        <w:rPr>
          <w:rFonts w:ascii="Arial" w:eastAsia="Times New Roman" w:hAnsi="Arial" w:cs="Arial"/>
          <w:sz w:val="24"/>
          <w:szCs w:val="24"/>
          <w:highlight w:val="yellow"/>
        </w:rPr>
        <w:t xml:space="preserve"> with number </w:t>
      </w:r>
      <w:r w:rsidRPr="00A272B1">
        <w:rPr>
          <w:rFonts w:ascii="Arial" w:eastAsia="Times New Roman" w:hAnsi="Arial" w:cs="Arial"/>
          <w:i/>
          <w:iCs/>
          <w:sz w:val="24"/>
          <w:szCs w:val="24"/>
          <w:highlight w:val="yellow"/>
        </w:rPr>
        <w:t>[insert number]</w:t>
      </w:r>
      <w:r w:rsidRPr="00A272B1">
        <w:rPr>
          <w:rFonts w:ascii="Arial" w:eastAsia="Times New Roman" w:hAnsi="Arial" w:cs="Arial"/>
          <w:sz w:val="24"/>
          <w:szCs w:val="24"/>
          <w:highlight w:val="yellow"/>
        </w:rPr>
        <w:t xml:space="preserve"> at </w:t>
      </w:r>
      <w:r w:rsidRPr="00A272B1">
        <w:rPr>
          <w:rFonts w:ascii="Arial" w:eastAsia="Times New Roman" w:hAnsi="Arial" w:cs="Arial"/>
          <w:i/>
          <w:iCs/>
          <w:sz w:val="24"/>
          <w:szCs w:val="24"/>
          <w:highlight w:val="yellow"/>
        </w:rPr>
        <w:t>[insert place of registration]</w:t>
      </w:r>
      <w:r w:rsidRPr="00A272B1">
        <w:rPr>
          <w:rFonts w:ascii="Arial" w:eastAsia="Times New Roman" w:hAnsi="Arial" w:cs="Arial"/>
          <w:sz w:val="24"/>
          <w:szCs w:val="24"/>
          <w:highlight w:val="yellow"/>
        </w:rPr>
        <w:t xml:space="preserve">, whose principal office is at </w:t>
      </w:r>
      <w:r w:rsidRPr="00A272B1">
        <w:rPr>
          <w:rFonts w:ascii="Arial" w:eastAsia="Times New Roman" w:hAnsi="Arial" w:cs="Arial"/>
          <w:i/>
          <w:iCs/>
          <w:sz w:val="24"/>
          <w:szCs w:val="24"/>
          <w:highlight w:val="yellow"/>
        </w:rPr>
        <w:t xml:space="preserve">[insert office details] </w:t>
      </w:r>
      <w:r w:rsidRPr="00A272B1">
        <w:rPr>
          <w:rFonts w:ascii="Arial" w:eastAsia="Times New Roman" w:hAnsi="Arial" w:cs="Arial"/>
          <w:sz w:val="24"/>
          <w:szCs w:val="24"/>
          <w:highlight w:val="yellow"/>
        </w:rPr>
        <w:t>(</w:t>
      </w:r>
      <w:r w:rsidRPr="00A272B1">
        <w:rPr>
          <w:rFonts w:ascii="Arial" w:eastAsia="Times New Roman" w:hAnsi="Arial" w:cs="Arial"/>
          <w:b/>
          <w:bCs/>
          <w:sz w:val="24"/>
          <w:szCs w:val="24"/>
          <w:highlight w:val="yellow"/>
        </w:rPr>
        <w:t>“Guarantor”</w:t>
      </w:r>
      <w:r w:rsidRPr="00A272B1">
        <w:rPr>
          <w:rFonts w:ascii="Arial" w:eastAsia="Times New Roman" w:hAnsi="Arial" w:cs="Arial"/>
          <w:sz w:val="24"/>
          <w:szCs w:val="24"/>
          <w:highlight w:val="yellow"/>
        </w:rPr>
        <w:t>); in favour of</w:t>
      </w:r>
    </w:p>
    <w:p w14:paraId="4BFDCBDF" w14:textId="77777777" w:rsidR="00CF5161" w:rsidRPr="00CF5161" w:rsidRDefault="00CF5161" w:rsidP="00CF5161">
      <w:pPr>
        <w:tabs>
          <w:tab w:val="left" w:pos="450"/>
          <w:tab w:val="left" w:pos="1008"/>
          <w:tab w:val="left" w:pos="2160"/>
          <w:tab w:val="left" w:pos="3312"/>
          <w:tab w:val="left" w:pos="4464"/>
          <w:tab w:val="left" w:pos="5616"/>
          <w:tab w:val="left" w:pos="6768"/>
          <w:tab w:val="left" w:pos="7920"/>
          <w:tab w:val="left" w:pos="9072"/>
          <w:tab w:val="left" w:pos="10224"/>
        </w:tabs>
        <w:suppressAutoHyphens/>
        <w:spacing w:after="160" w:line="240" w:lineRule="auto"/>
        <w:ind w:left="450" w:hanging="450"/>
        <w:jc w:val="both"/>
        <w:rPr>
          <w:rFonts w:ascii="Arial" w:eastAsia="Calibri" w:hAnsi="Arial" w:cs="Arial"/>
          <w:sz w:val="24"/>
        </w:rPr>
      </w:pPr>
      <w:r w:rsidRPr="00A272B1">
        <w:rPr>
          <w:rFonts w:ascii="Arial" w:eastAsia="Calibri" w:hAnsi="Arial" w:cs="Arial"/>
          <w:sz w:val="24"/>
          <w:highlight w:val="yellow"/>
        </w:rPr>
        <w:t>(2)</w:t>
      </w:r>
      <w:r w:rsidRPr="00A272B1">
        <w:rPr>
          <w:rFonts w:ascii="Arial" w:eastAsia="Calibri" w:hAnsi="Arial" w:cs="Arial"/>
          <w:sz w:val="24"/>
          <w:highlight w:val="yellow"/>
        </w:rPr>
        <w:tab/>
        <w:t>[</w:t>
      </w:r>
      <w:r w:rsidRPr="00435F7B">
        <w:rPr>
          <w:rFonts w:ascii="Arial" w:eastAsia="Calibri" w:hAnsi="Arial" w:cs="Arial"/>
          <w:b/>
          <w:i/>
          <w:iCs/>
          <w:sz w:val="24"/>
          <w:highlight w:val="yellow"/>
        </w:rPr>
        <w:t>Insert the name of the public sector Party to the Guaranteed Agreement</w:t>
      </w:r>
      <w:r w:rsidRPr="00A272B1">
        <w:rPr>
          <w:rFonts w:ascii="Arial" w:eastAsia="Calibri" w:hAnsi="Arial" w:cs="Arial"/>
          <w:sz w:val="24"/>
          <w:highlight w:val="yellow"/>
        </w:rPr>
        <w:t xml:space="preserve">] whose principal office is at [                            </w:t>
      </w:r>
      <w:proofErr w:type="gramStart"/>
      <w:r w:rsidRPr="00A272B1">
        <w:rPr>
          <w:rFonts w:ascii="Arial" w:eastAsia="Calibri" w:hAnsi="Arial" w:cs="Arial"/>
          <w:sz w:val="24"/>
          <w:highlight w:val="yellow"/>
        </w:rPr>
        <w:t xml:space="preserve">  ]</w:t>
      </w:r>
      <w:proofErr w:type="gramEnd"/>
      <w:r w:rsidRPr="00A272B1">
        <w:rPr>
          <w:rFonts w:ascii="Arial" w:eastAsia="Calibri" w:hAnsi="Arial" w:cs="Arial"/>
          <w:sz w:val="24"/>
          <w:highlight w:val="yellow"/>
        </w:rPr>
        <w:t xml:space="preserve"> (</w:t>
      </w:r>
      <w:r w:rsidRPr="00A272B1">
        <w:rPr>
          <w:rFonts w:ascii="Arial" w:eastAsia="Calibri" w:hAnsi="Arial" w:cs="Arial"/>
          <w:b/>
          <w:bCs/>
          <w:sz w:val="24"/>
          <w:highlight w:val="yellow"/>
        </w:rPr>
        <w:t>“Beneficiary”</w:t>
      </w:r>
      <w:r w:rsidRPr="00A272B1">
        <w:rPr>
          <w:rFonts w:ascii="Arial" w:eastAsia="Calibri" w:hAnsi="Arial" w:cs="Arial"/>
          <w:sz w:val="24"/>
          <w:highlight w:val="yellow"/>
        </w:rPr>
        <w:t>)</w:t>
      </w:r>
    </w:p>
    <w:p w14:paraId="6282F936" w14:textId="77777777" w:rsidR="00CF5161" w:rsidRPr="00CF5161" w:rsidRDefault="00CF5161" w:rsidP="00CF5161">
      <w:pPr>
        <w:tabs>
          <w:tab w:val="left" w:pos="450"/>
          <w:tab w:val="left" w:pos="1008"/>
          <w:tab w:val="left" w:pos="2160"/>
          <w:tab w:val="left" w:pos="3312"/>
          <w:tab w:val="left" w:pos="4464"/>
          <w:tab w:val="left" w:pos="5616"/>
          <w:tab w:val="left" w:pos="6768"/>
          <w:tab w:val="left" w:pos="7920"/>
          <w:tab w:val="left" w:pos="9072"/>
          <w:tab w:val="left" w:pos="10224"/>
        </w:tabs>
        <w:suppressAutoHyphens/>
        <w:spacing w:after="160" w:line="240" w:lineRule="auto"/>
        <w:ind w:left="450" w:hanging="450"/>
        <w:jc w:val="both"/>
        <w:rPr>
          <w:rFonts w:ascii="Arial" w:eastAsia="Calibri" w:hAnsi="Arial" w:cs="Arial"/>
          <w:sz w:val="24"/>
        </w:rPr>
      </w:pPr>
      <w:r w:rsidRPr="00CF5161">
        <w:rPr>
          <w:rFonts w:ascii="Arial" w:eastAsia="Calibri" w:hAnsi="Arial" w:cs="Arial"/>
          <w:b/>
          <w:bCs/>
          <w:sz w:val="24"/>
        </w:rPr>
        <w:t>WHEREAS</w:t>
      </w:r>
      <w:r w:rsidRPr="00CF5161">
        <w:rPr>
          <w:rFonts w:ascii="Arial" w:eastAsia="Calibri" w:hAnsi="Arial" w:cs="Arial"/>
          <w:sz w:val="24"/>
        </w:rPr>
        <w:t>:</w:t>
      </w:r>
    </w:p>
    <w:p w14:paraId="559F663B" w14:textId="77777777" w:rsidR="00CF5161" w:rsidRPr="00CF5161" w:rsidRDefault="00CF5161" w:rsidP="00CF5161">
      <w:pPr>
        <w:tabs>
          <w:tab w:val="left" w:pos="1008"/>
          <w:tab w:val="left" w:pos="2160"/>
          <w:tab w:val="left" w:pos="3312"/>
          <w:tab w:val="left" w:pos="4464"/>
          <w:tab w:val="left" w:pos="5616"/>
          <w:tab w:val="left" w:pos="6768"/>
          <w:tab w:val="left" w:pos="7920"/>
          <w:tab w:val="left" w:pos="9072"/>
          <w:tab w:val="left" w:pos="10224"/>
        </w:tabs>
        <w:suppressAutoHyphens/>
        <w:spacing w:after="160" w:line="240" w:lineRule="auto"/>
        <w:ind w:left="1008" w:hanging="1008"/>
        <w:jc w:val="both"/>
        <w:rPr>
          <w:rFonts w:ascii="Arial" w:eastAsia="Calibri" w:hAnsi="Arial" w:cs="Arial"/>
          <w:sz w:val="24"/>
        </w:rPr>
      </w:pPr>
      <w:r w:rsidRPr="00A272B1">
        <w:rPr>
          <w:rFonts w:ascii="Arial" w:eastAsia="Calibri" w:hAnsi="Arial" w:cs="Arial"/>
          <w:sz w:val="24"/>
          <w:highlight w:val="yellow"/>
        </w:rPr>
        <w:t xml:space="preserve">[(A) </w:t>
      </w:r>
      <w:r w:rsidRPr="00A272B1">
        <w:rPr>
          <w:rFonts w:ascii="Arial" w:eastAsia="Calibri" w:hAnsi="Arial" w:cs="Arial"/>
          <w:sz w:val="24"/>
          <w:highlight w:val="yellow"/>
        </w:rPr>
        <w:tab/>
        <w:t>It is a condition of the Beneficiary entering into the Guaranteed Agreement that the Guarantor executes and delivers this Deed of Guarantee to the Beneficiary.]</w:t>
      </w:r>
    </w:p>
    <w:p w14:paraId="5F21C890" w14:textId="77777777" w:rsidR="00CF5161" w:rsidRPr="00CF5161" w:rsidRDefault="00CF5161" w:rsidP="00CF5161">
      <w:pPr>
        <w:tabs>
          <w:tab w:val="left" w:pos="450"/>
          <w:tab w:val="left" w:pos="1008"/>
          <w:tab w:val="left" w:pos="2160"/>
          <w:tab w:val="left" w:pos="3312"/>
          <w:tab w:val="left" w:pos="4464"/>
          <w:tab w:val="left" w:pos="5616"/>
          <w:tab w:val="left" w:pos="6768"/>
          <w:tab w:val="left" w:pos="7920"/>
          <w:tab w:val="left" w:pos="9072"/>
          <w:tab w:val="left" w:pos="10224"/>
        </w:tabs>
        <w:suppressAutoHyphens/>
        <w:spacing w:after="160" w:line="240" w:lineRule="auto"/>
        <w:ind w:left="1008" w:hanging="1008"/>
        <w:jc w:val="both"/>
        <w:rPr>
          <w:rFonts w:ascii="Arial" w:eastAsia="Calibri" w:hAnsi="Arial" w:cs="Arial"/>
          <w:sz w:val="24"/>
        </w:rPr>
      </w:pPr>
      <w:r w:rsidRPr="00CF5161">
        <w:rPr>
          <w:rFonts w:ascii="Arial" w:eastAsia="Calibri" w:hAnsi="Arial" w:cs="Arial"/>
          <w:sz w:val="24"/>
        </w:rPr>
        <w:t>(B)</w:t>
      </w:r>
      <w:r w:rsidRPr="00CF5161">
        <w:rPr>
          <w:rFonts w:ascii="Arial" w:eastAsia="Calibri" w:hAnsi="Arial" w:cs="Arial"/>
          <w:sz w:val="24"/>
        </w:rPr>
        <w:tab/>
      </w:r>
      <w:r w:rsidRPr="00CF5161">
        <w:rPr>
          <w:rFonts w:ascii="Arial" w:eastAsia="Calibri" w:hAnsi="Arial" w:cs="Arial"/>
          <w:sz w:val="24"/>
        </w:rPr>
        <w:tab/>
        <w:t xml:space="preserve">The Guarantor has agreed, in consideration of the Beneficiary entering into the Guaranteed Agreement with the Supplier, to guarantee </w:t>
      </w:r>
      <w:proofErr w:type="gramStart"/>
      <w:r w:rsidRPr="00CF5161">
        <w:rPr>
          <w:rFonts w:ascii="Arial" w:eastAsia="Calibri" w:hAnsi="Arial" w:cs="Arial"/>
          <w:sz w:val="24"/>
        </w:rPr>
        <w:t>all of</w:t>
      </w:r>
      <w:proofErr w:type="gramEnd"/>
      <w:r w:rsidRPr="00CF5161">
        <w:rPr>
          <w:rFonts w:ascii="Arial" w:eastAsia="Calibri" w:hAnsi="Arial" w:cs="Arial"/>
          <w:sz w:val="24"/>
        </w:rPr>
        <w:t xml:space="preserve"> the Supplier's obligations under the Guaranteed Agreement.</w:t>
      </w:r>
    </w:p>
    <w:p w14:paraId="2E182211" w14:textId="77777777" w:rsidR="00CF5161" w:rsidRPr="00CF5161" w:rsidRDefault="00CF5161" w:rsidP="00CF5161">
      <w:pPr>
        <w:tabs>
          <w:tab w:val="left" w:pos="450"/>
          <w:tab w:val="left" w:pos="1008"/>
          <w:tab w:val="left" w:pos="2160"/>
          <w:tab w:val="left" w:pos="3312"/>
          <w:tab w:val="left" w:pos="4464"/>
          <w:tab w:val="left" w:pos="5616"/>
          <w:tab w:val="left" w:pos="6768"/>
          <w:tab w:val="left" w:pos="7920"/>
          <w:tab w:val="left" w:pos="9072"/>
          <w:tab w:val="left" w:pos="10224"/>
        </w:tabs>
        <w:suppressAutoHyphens/>
        <w:spacing w:after="160" w:line="240" w:lineRule="auto"/>
        <w:ind w:left="1008" w:hanging="1008"/>
        <w:jc w:val="both"/>
        <w:rPr>
          <w:rFonts w:ascii="Arial" w:eastAsia="Calibri" w:hAnsi="Arial" w:cs="Arial"/>
          <w:sz w:val="24"/>
        </w:rPr>
      </w:pPr>
      <w:r w:rsidRPr="00CF5161">
        <w:rPr>
          <w:rFonts w:ascii="Arial" w:eastAsia="Calibri" w:hAnsi="Arial" w:cs="Arial"/>
          <w:sz w:val="24"/>
        </w:rPr>
        <w:t>(C)</w:t>
      </w:r>
      <w:r w:rsidRPr="00CF5161">
        <w:rPr>
          <w:rFonts w:ascii="Arial" w:eastAsia="Calibri" w:hAnsi="Arial" w:cs="Arial"/>
          <w:sz w:val="24"/>
        </w:rPr>
        <w:tab/>
      </w:r>
      <w:r w:rsidRPr="00CF5161">
        <w:rPr>
          <w:rFonts w:ascii="Arial" w:eastAsia="Calibri" w:hAnsi="Arial" w:cs="Arial"/>
          <w:sz w:val="24"/>
        </w:rPr>
        <w:tab/>
        <w:t>It is the intention of the Parties that this document be executed and take effect as a deed.</w:t>
      </w:r>
    </w:p>
    <w:p w14:paraId="6EDFB346" w14:textId="77777777" w:rsidR="00CF5161" w:rsidRPr="00CF5161" w:rsidRDefault="00CF5161" w:rsidP="00CF5161">
      <w:pPr>
        <w:tabs>
          <w:tab w:val="left" w:pos="450"/>
          <w:tab w:val="left" w:pos="1008"/>
          <w:tab w:val="left" w:pos="2160"/>
          <w:tab w:val="left" w:pos="3312"/>
          <w:tab w:val="left" w:pos="4464"/>
          <w:tab w:val="left" w:pos="5616"/>
          <w:tab w:val="left" w:pos="6768"/>
          <w:tab w:val="left" w:pos="7920"/>
          <w:tab w:val="left" w:pos="9072"/>
          <w:tab w:val="left" w:pos="10224"/>
        </w:tabs>
        <w:suppressAutoHyphens/>
        <w:spacing w:after="160" w:line="240" w:lineRule="auto"/>
        <w:jc w:val="both"/>
        <w:rPr>
          <w:rFonts w:ascii="Arial" w:eastAsia="Calibri" w:hAnsi="Arial" w:cs="Arial"/>
          <w:sz w:val="24"/>
        </w:rPr>
      </w:pPr>
      <w:r w:rsidRPr="00CF5161">
        <w:rPr>
          <w:rFonts w:ascii="Arial" w:eastAsia="Calibri" w:hAnsi="Arial" w:cs="Arial"/>
          <w:sz w:val="24"/>
        </w:rPr>
        <w:t>Now in consideration of the Beneficiary entering into the Guaranteed Agreement, the Guarantor hereby agrees with the Beneficiary as follows:</w:t>
      </w:r>
    </w:p>
    <w:p w14:paraId="16ED811D" w14:textId="77777777" w:rsidR="00CF5161" w:rsidRPr="00CF5161" w:rsidRDefault="00CF5161" w:rsidP="00CF5161">
      <w:pPr>
        <w:numPr>
          <w:ilvl w:val="0"/>
          <w:numId w:val="1"/>
        </w:numPr>
        <w:spacing w:after="240" w:line="240" w:lineRule="auto"/>
        <w:jc w:val="both"/>
        <w:rPr>
          <w:rFonts w:ascii="Arial" w:eastAsia="Calibri" w:hAnsi="Arial" w:cs="Times New Roman"/>
          <w:i/>
          <w:sz w:val="24"/>
        </w:rPr>
      </w:pPr>
      <w:r w:rsidRPr="00CF5161">
        <w:rPr>
          <w:rFonts w:ascii="Arial" w:eastAsia="Calibri" w:hAnsi="Arial" w:cs="Times New Roman"/>
          <w:b/>
          <w:sz w:val="24"/>
        </w:rPr>
        <w:t>Definitions and Interpretation</w:t>
      </w:r>
    </w:p>
    <w:p w14:paraId="307EF29A" w14:textId="77777777" w:rsidR="00CF5161" w:rsidRPr="00CF5161" w:rsidRDefault="00CF5161" w:rsidP="00CF5161">
      <w:pPr>
        <w:numPr>
          <w:ilvl w:val="12"/>
          <w:numId w:val="0"/>
        </w:numPr>
        <w:spacing w:after="160" w:line="240" w:lineRule="auto"/>
        <w:jc w:val="both"/>
        <w:rPr>
          <w:rFonts w:ascii="Arial" w:eastAsia="Calibri" w:hAnsi="Arial" w:cs="Arial"/>
          <w:sz w:val="24"/>
        </w:rPr>
      </w:pPr>
      <w:r w:rsidRPr="00CF5161">
        <w:rPr>
          <w:rFonts w:ascii="Arial" w:eastAsia="Calibri" w:hAnsi="Arial" w:cs="Arial"/>
          <w:sz w:val="24"/>
        </w:rPr>
        <w:t xml:space="preserve">In this Deed of Guarantee: </w:t>
      </w:r>
    </w:p>
    <w:p w14:paraId="112DD936" w14:textId="6F5FB8CB"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 xml:space="preserve">unless defined elsewhere in this Deed of Guarantee or the context requires otherwise, defined terms shall have the same meaning as they have for the purposes of the Guaranteed </w:t>
      </w:r>
      <w:proofErr w:type="gramStart"/>
      <w:r w:rsidRPr="00CF5161">
        <w:rPr>
          <w:rFonts w:ascii="Arial" w:eastAsia="Calibri" w:hAnsi="Arial" w:cs="Times New Roman"/>
          <w:sz w:val="24"/>
        </w:rPr>
        <w:t>Agreement;</w:t>
      </w:r>
      <w:proofErr w:type="gramEnd"/>
    </w:p>
    <w:p w14:paraId="26F2A93C" w14:textId="77777777" w:rsidR="00CF5161" w:rsidRPr="00A272B1" w:rsidRDefault="00CF5161" w:rsidP="00CF5161">
      <w:pPr>
        <w:numPr>
          <w:ilvl w:val="1"/>
          <w:numId w:val="1"/>
        </w:numPr>
        <w:spacing w:after="240" w:line="240" w:lineRule="auto"/>
        <w:jc w:val="both"/>
        <w:rPr>
          <w:rFonts w:ascii="Arial" w:eastAsia="Calibri" w:hAnsi="Arial" w:cs="Times New Roman"/>
          <w:sz w:val="24"/>
        </w:rPr>
      </w:pPr>
      <w:r w:rsidRPr="00A272B1">
        <w:rPr>
          <w:rFonts w:ascii="Arial" w:eastAsia="Calibri" w:hAnsi="Arial" w:cs="Times New Roman"/>
          <w:sz w:val="24"/>
        </w:rPr>
        <w:t>the words and phrases below shall have the following meanings:</w:t>
      </w:r>
    </w:p>
    <w:p w14:paraId="46533A9D" w14:textId="77777777" w:rsidR="00CF5161" w:rsidRPr="00A272B1" w:rsidRDefault="00CF5161" w:rsidP="00CF5161">
      <w:pPr>
        <w:numPr>
          <w:ilvl w:val="2"/>
          <w:numId w:val="1"/>
        </w:numPr>
        <w:spacing w:after="240" w:line="240" w:lineRule="auto"/>
        <w:jc w:val="both"/>
        <w:rPr>
          <w:rFonts w:ascii="Arial" w:eastAsia="Calibri" w:hAnsi="Arial" w:cs="Arial"/>
          <w:sz w:val="24"/>
          <w:highlight w:val="yellow"/>
        </w:rPr>
      </w:pPr>
      <w:r w:rsidRPr="00A272B1">
        <w:rPr>
          <w:rFonts w:ascii="Arial" w:eastAsia="Calibri" w:hAnsi="Arial" w:cs="Arial"/>
          <w:sz w:val="24"/>
          <w:highlight w:val="yellow"/>
        </w:rPr>
        <w:t xml:space="preserve"> “</w:t>
      </w:r>
      <w:r w:rsidRPr="00A272B1">
        <w:rPr>
          <w:rFonts w:ascii="Arial" w:eastAsia="Calibri" w:hAnsi="Arial" w:cs="Arial"/>
          <w:b/>
          <w:sz w:val="24"/>
          <w:highlight w:val="yellow"/>
        </w:rPr>
        <w:t>Guaranteed Agreement</w:t>
      </w:r>
      <w:r w:rsidRPr="00A272B1">
        <w:rPr>
          <w:rFonts w:ascii="Arial" w:eastAsia="Calibri" w:hAnsi="Arial" w:cs="Arial"/>
          <w:sz w:val="24"/>
          <w:highlight w:val="yellow"/>
        </w:rPr>
        <w:t>” means the [</w:t>
      </w:r>
      <w:r w:rsidRPr="00A272B1">
        <w:rPr>
          <w:rFonts w:ascii="Arial" w:eastAsia="Calibri" w:hAnsi="Arial" w:cs="Arial"/>
          <w:b/>
          <w:i/>
          <w:sz w:val="24"/>
          <w:highlight w:val="yellow"/>
        </w:rPr>
        <w:t>insert details of main contract</w:t>
      </w:r>
      <w:r w:rsidRPr="00A272B1">
        <w:rPr>
          <w:rFonts w:ascii="Arial" w:eastAsia="Calibri" w:hAnsi="Arial" w:cs="Arial"/>
          <w:sz w:val="24"/>
          <w:highlight w:val="yellow"/>
        </w:rPr>
        <w:t>] made between the Beneficiary and the Supplier on [</w:t>
      </w:r>
      <w:r w:rsidRPr="00A272B1">
        <w:rPr>
          <w:rFonts w:ascii="Arial" w:eastAsia="Calibri" w:hAnsi="Arial" w:cs="Arial"/>
          <w:b/>
          <w:i/>
          <w:sz w:val="24"/>
          <w:highlight w:val="yellow"/>
        </w:rPr>
        <w:t>insert date</w:t>
      </w:r>
      <w:proofErr w:type="gramStart"/>
      <w:r w:rsidRPr="00A272B1">
        <w:rPr>
          <w:rFonts w:ascii="Arial" w:eastAsia="Calibri" w:hAnsi="Arial" w:cs="Arial"/>
          <w:sz w:val="24"/>
          <w:highlight w:val="yellow"/>
        </w:rPr>
        <w:t>];</w:t>
      </w:r>
      <w:proofErr w:type="gramEnd"/>
    </w:p>
    <w:p w14:paraId="01FC6E62" w14:textId="21654220" w:rsidR="00CF5161" w:rsidRPr="00CF5161" w:rsidRDefault="00CF5161" w:rsidP="00CF5161">
      <w:pPr>
        <w:numPr>
          <w:ilvl w:val="2"/>
          <w:numId w:val="1"/>
        </w:numPr>
        <w:spacing w:after="240" w:line="240" w:lineRule="auto"/>
        <w:jc w:val="both"/>
        <w:rPr>
          <w:rFonts w:ascii="Arial" w:eastAsia="Calibri" w:hAnsi="Arial" w:cs="Arial"/>
          <w:sz w:val="24"/>
        </w:rPr>
      </w:pPr>
      <w:r w:rsidRPr="00CF5161">
        <w:rPr>
          <w:rFonts w:ascii="Arial" w:eastAsia="Calibri" w:hAnsi="Arial" w:cs="Arial"/>
          <w:sz w:val="24"/>
        </w:rPr>
        <w:t>“</w:t>
      </w:r>
      <w:r w:rsidRPr="00CF5161">
        <w:rPr>
          <w:rFonts w:ascii="Arial" w:eastAsia="Calibri" w:hAnsi="Arial" w:cs="Arial"/>
          <w:b/>
          <w:sz w:val="24"/>
        </w:rPr>
        <w:t>Guaranteed Obligations</w:t>
      </w:r>
      <w:r w:rsidRPr="00CF5161">
        <w:rPr>
          <w:rFonts w:ascii="Arial" w:eastAsia="Calibri" w:hAnsi="Arial" w:cs="Arial"/>
          <w:sz w:val="24"/>
        </w:rPr>
        <w:t>” means all obligations and liabilities of the Supplier to the Beneficiary under the Guaranteed Agreement together with all obligations owed by the Supplier to the Beneficiary that are supplemental to, incurred under, ancillary to or calculated by reference to the Guaranteed Agreement;</w:t>
      </w:r>
      <w:r w:rsidR="008D09C9">
        <w:rPr>
          <w:rFonts w:ascii="Arial" w:eastAsia="Calibri" w:hAnsi="Arial" w:cs="Arial"/>
          <w:sz w:val="24"/>
        </w:rPr>
        <w:t xml:space="preserve"> and</w:t>
      </w:r>
    </w:p>
    <w:p w14:paraId="4C2354CE" w14:textId="1EAC7D5D" w:rsidR="00CF5161" w:rsidRPr="00A272B1" w:rsidRDefault="00CF5161" w:rsidP="00CF5161">
      <w:pPr>
        <w:numPr>
          <w:ilvl w:val="2"/>
          <w:numId w:val="1"/>
        </w:numPr>
        <w:spacing w:after="240" w:line="240" w:lineRule="auto"/>
        <w:jc w:val="both"/>
        <w:rPr>
          <w:rFonts w:ascii="Arial" w:eastAsia="Calibri" w:hAnsi="Arial" w:cs="Arial"/>
          <w:sz w:val="24"/>
          <w:highlight w:val="yellow"/>
        </w:rPr>
      </w:pPr>
      <w:r w:rsidRPr="00A272B1">
        <w:rPr>
          <w:rFonts w:ascii="Arial" w:eastAsia="Calibri" w:hAnsi="Arial" w:cs="Arial"/>
          <w:b/>
          <w:sz w:val="24"/>
          <w:highlight w:val="yellow"/>
        </w:rPr>
        <w:lastRenderedPageBreak/>
        <w:t>“Supplier”</w:t>
      </w:r>
      <w:r w:rsidRPr="00A272B1">
        <w:rPr>
          <w:rFonts w:ascii="Arial" w:eastAsia="Calibri" w:hAnsi="Arial" w:cs="Arial"/>
          <w:sz w:val="24"/>
          <w:highlight w:val="yellow"/>
        </w:rPr>
        <w:t xml:space="preserve"> means [</w:t>
      </w:r>
      <w:r w:rsidRPr="00A272B1">
        <w:rPr>
          <w:rFonts w:ascii="Arial" w:eastAsia="Calibri" w:hAnsi="Arial" w:cs="Arial"/>
          <w:i/>
          <w:iCs/>
          <w:sz w:val="24"/>
          <w:highlight w:val="yellow"/>
        </w:rPr>
        <w:t>Insert the name of the Supplier</w:t>
      </w:r>
      <w:r w:rsidRPr="00A272B1">
        <w:rPr>
          <w:rFonts w:ascii="Arial" w:eastAsia="Calibri" w:hAnsi="Arial" w:cs="Arial"/>
          <w:sz w:val="24"/>
          <w:highlight w:val="yellow"/>
        </w:rPr>
        <w:t xml:space="preserve">] [a company incorporated in England and Wales with number [       </w:t>
      </w:r>
      <w:proofErr w:type="gramStart"/>
      <w:r w:rsidRPr="00A272B1">
        <w:rPr>
          <w:rFonts w:ascii="Arial" w:eastAsia="Calibri" w:hAnsi="Arial" w:cs="Arial"/>
          <w:sz w:val="24"/>
          <w:highlight w:val="yellow"/>
        </w:rPr>
        <w:t xml:space="preserve">  ]</w:t>
      </w:r>
      <w:proofErr w:type="gramEnd"/>
      <w:r w:rsidRPr="00A272B1">
        <w:rPr>
          <w:rFonts w:ascii="Arial" w:eastAsia="Calibri" w:hAnsi="Arial" w:cs="Arial"/>
          <w:sz w:val="24"/>
          <w:highlight w:val="yellow"/>
        </w:rPr>
        <w:t xml:space="preserve"> whose registered office is at </w:t>
      </w:r>
      <w:r w:rsidRPr="00A272B1">
        <w:rPr>
          <w:rFonts w:ascii="Arial" w:eastAsia="Calibri" w:hAnsi="Arial" w:cs="Arial"/>
          <w:i/>
          <w:iCs/>
          <w:sz w:val="24"/>
          <w:highlight w:val="yellow"/>
        </w:rPr>
        <w:t>[insert details of the Supplier's registered office here]</w:t>
      </w:r>
      <w:r w:rsidRPr="00A272B1">
        <w:rPr>
          <w:rFonts w:ascii="Arial" w:eastAsia="Calibri" w:hAnsi="Arial" w:cs="Arial"/>
          <w:sz w:val="24"/>
          <w:highlight w:val="yellow"/>
        </w:rPr>
        <w:t>]</w:t>
      </w:r>
      <w:r w:rsidR="008D09C9">
        <w:rPr>
          <w:rFonts w:ascii="Arial" w:eastAsia="Calibri" w:hAnsi="Arial" w:cs="Arial"/>
          <w:b/>
          <w:sz w:val="24"/>
          <w:highlight w:val="yellow"/>
        </w:rPr>
        <w:t>OR</w:t>
      </w:r>
      <w:r w:rsidR="008D09C9">
        <w:rPr>
          <w:rFonts w:ascii="Arial" w:eastAsia="Calibri" w:hAnsi="Arial" w:cs="Arial"/>
          <w:sz w:val="24"/>
          <w:highlight w:val="yellow"/>
        </w:rPr>
        <w:t xml:space="preserve"> </w:t>
      </w:r>
      <w:r w:rsidRPr="00A272B1">
        <w:rPr>
          <w:rFonts w:ascii="Arial" w:eastAsia="Calibri" w:hAnsi="Arial" w:cs="Arial"/>
          <w:sz w:val="24"/>
          <w:highlight w:val="yellow"/>
        </w:rPr>
        <w:t xml:space="preserve">a company incorporated under the laws of </w:t>
      </w:r>
      <w:r w:rsidRPr="00A272B1">
        <w:rPr>
          <w:rFonts w:ascii="Arial" w:eastAsia="Calibri" w:hAnsi="Arial" w:cs="Arial"/>
          <w:i/>
          <w:iCs/>
          <w:sz w:val="24"/>
          <w:highlight w:val="yellow"/>
        </w:rPr>
        <w:t>[insert country]</w:t>
      </w:r>
      <w:r w:rsidRPr="00A272B1">
        <w:rPr>
          <w:rFonts w:ascii="Arial" w:eastAsia="Calibri" w:hAnsi="Arial" w:cs="Arial"/>
          <w:sz w:val="24"/>
          <w:highlight w:val="yellow"/>
        </w:rPr>
        <w:t xml:space="preserve">, registered in </w:t>
      </w:r>
      <w:r w:rsidRPr="00A272B1">
        <w:rPr>
          <w:rFonts w:ascii="Arial" w:eastAsia="Calibri" w:hAnsi="Arial" w:cs="Arial"/>
          <w:i/>
          <w:iCs/>
          <w:sz w:val="24"/>
          <w:highlight w:val="yellow"/>
        </w:rPr>
        <w:t>[insert country]</w:t>
      </w:r>
      <w:r w:rsidRPr="00A272B1">
        <w:rPr>
          <w:rFonts w:ascii="Arial" w:eastAsia="Calibri" w:hAnsi="Arial" w:cs="Arial"/>
          <w:sz w:val="24"/>
          <w:highlight w:val="yellow"/>
        </w:rPr>
        <w:t xml:space="preserve"> with number </w:t>
      </w:r>
      <w:r w:rsidRPr="00A272B1">
        <w:rPr>
          <w:rFonts w:ascii="Arial" w:eastAsia="Calibri" w:hAnsi="Arial" w:cs="Arial"/>
          <w:i/>
          <w:iCs/>
          <w:sz w:val="24"/>
          <w:highlight w:val="yellow"/>
        </w:rPr>
        <w:t>[insert number]</w:t>
      </w:r>
      <w:r w:rsidRPr="00A272B1">
        <w:rPr>
          <w:rFonts w:ascii="Arial" w:eastAsia="Calibri" w:hAnsi="Arial" w:cs="Arial"/>
          <w:sz w:val="24"/>
          <w:highlight w:val="yellow"/>
        </w:rPr>
        <w:t xml:space="preserve"> at </w:t>
      </w:r>
      <w:r w:rsidRPr="00A272B1">
        <w:rPr>
          <w:rFonts w:ascii="Arial" w:eastAsia="Calibri" w:hAnsi="Arial" w:cs="Arial"/>
          <w:i/>
          <w:iCs/>
          <w:sz w:val="24"/>
          <w:highlight w:val="yellow"/>
        </w:rPr>
        <w:t>[insert place of registration]</w:t>
      </w:r>
      <w:r w:rsidRPr="00A272B1">
        <w:rPr>
          <w:rFonts w:ascii="Arial" w:eastAsia="Calibri" w:hAnsi="Arial" w:cs="Arial"/>
          <w:sz w:val="24"/>
          <w:highlight w:val="yellow"/>
        </w:rPr>
        <w:t xml:space="preserve">, whose principal office is at </w:t>
      </w:r>
      <w:r w:rsidRPr="00A272B1">
        <w:rPr>
          <w:rFonts w:ascii="Arial" w:eastAsia="Calibri" w:hAnsi="Arial" w:cs="Arial"/>
          <w:i/>
          <w:iCs/>
          <w:sz w:val="24"/>
          <w:highlight w:val="yellow"/>
        </w:rPr>
        <w:t xml:space="preserve">[insert office details]; </w:t>
      </w:r>
    </w:p>
    <w:p w14:paraId="02794D51" w14:textId="77777777"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 xml:space="preserve">references to this Deed of Guarantee and any provisions of this Deed of Guarantee or to any other document or agreement (including to the Guaranteed Agreement) are to be construed as references to this Deed of Guarantee, those provisions or that document or agreement in force for the time being and as amended, varied, restated, supplemented, substituted or novated from time to </w:t>
      </w:r>
      <w:proofErr w:type="gramStart"/>
      <w:r w:rsidRPr="00CF5161">
        <w:rPr>
          <w:rFonts w:ascii="Arial" w:eastAsia="Calibri" w:hAnsi="Arial" w:cs="Times New Roman"/>
          <w:sz w:val="24"/>
        </w:rPr>
        <w:t>time;</w:t>
      </w:r>
      <w:proofErr w:type="gramEnd"/>
    </w:p>
    <w:p w14:paraId="0297C4D1" w14:textId="54A59B6D" w:rsid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 xml:space="preserve">unless the context otherwise requires, words importing the singular are to include the plural and </w:t>
      </w:r>
      <w:proofErr w:type="gramStart"/>
      <w:r w:rsidRPr="00CF5161">
        <w:rPr>
          <w:rFonts w:ascii="Arial" w:eastAsia="Calibri" w:hAnsi="Arial" w:cs="Times New Roman"/>
          <w:sz w:val="24"/>
        </w:rPr>
        <w:t>vice versa;</w:t>
      </w:r>
      <w:proofErr w:type="gramEnd"/>
    </w:p>
    <w:p w14:paraId="704886D3" w14:textId="5CC5C2B8" w:rsidR="003A0BE9" w:rsidRPr="003A0BE9" w:rsidRDefault="003A0BE9" w:rsidP="003A0BE9">
      <w:pPr>
        <w:pStyle w:val="ListParagraph"/>
        <w:numPr>
          <w:ilvl w:val="1"/>
          <w:numId w:val="1"/>
        </w:numPr>
        <w:rPr>
          <w:rFonts w:ascii="Arial" w:eastAsia="Calibri" w:hAnsi="Arial" w:cs="Times New Roman"/>
          <w:sz w:val="24"/>
        </w:rPr>
      </w:pPr>
      <w:r w:rsidRPr="003A0BE9">
        <w:rPr>
          <w:rFonts w:ascii="Arial" w:eastAsia="Calibri" w:hAnsi="Arial" w:cs="Times New Roman"/>
          <w:sz w:val="24"/>
        </w:rPr>
        <w:t>a "person" includes any individual, firm, company, corporation, government, state or agency of a state or any association, trust, joint venture, consortium, partnership or other entity (whether or not having separate legal personality</w:t>
      </w:r>
      <w:proofErr w:type="gramStart"/>
      <w:r w:rsidRPr="003A0BE9">
        <w:rPr>
          <w:rFonts w:ascii="Arial" w:eastAsia="Calibri" w:hAnsi="Arial" w:cs="Times New Roman"/>
          <w:sz w:val="24"/>
        </w:rPr>
        <w:t>);</w:t>
      </w:r>
      <w:proofErr w:type="gramEnd"/>
      <w:r w:rsidRPr="003A0BE9">
        <w:rPr>
          <w:rFonts w:ascii="Arial" w:eastAsia="Calibri" w:hAnsi="Arial" w:cs="Times New Roman"/>
          <w:sz w:val="24"/>
        </w:rPr>
        <w:t xml:space="preserve"> </w:t>
      </w:r>
    </w:p>
    <w:p w14:paraId="136635BC" w14:textId="77777777"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 xml:space="preserve">references to a person are to be construed to include that person's assignees or transferees or successors in title, whether direct or </w:t>
      </w:r>
      <w:proofErr w:type="gramStart"/>
      <w:r w:rsidRPr="00CF5161">
        <w:rPr>
          <w:rFonts w:ascii="Arial" w:eastAsia="Calibri" w:hAnsi="Arial" w:cs="Times New Roman"/>
          <w:sz w:val="24"/>
        </w:rPr>
        <w:t>indirect;</w:t>
      </w:r>
      <w:proofErr w:type="gramEnd"/>
    </w:p>
    <w:p w14:paraId="5328336D" w14:textId="77777777"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 xml:space="preserve">the words “other” and “otherwise” are not to be construed as confining the meaning of any following words to the class of thing previously stated where a wider construction is </w:t>
      </w:r>
      <w:proofErr w:type="gramStart"/>
      <w:r w:rsidRPr="00CF5161">
        <w:rPr>
          <w:rFonts w:ascii="Arial" w:eastAsia="Calibri" w:hAnsi="Arial" w:cs="Times New Roman"/>
          <w:sz w:val="24"/>
        </w:rPr>
        <w:t>possible;</w:t>
      </w:r>
      <w:proofErr w:type="gramEnd"/>
    </w:p>
    <w:p w14:paraId="4849AF69" w14:textId="77777777"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 xml:space="preserve">unless the context otherwise requires, reference to a gender includes the other gender and the </w:t>
      </w:r>
      <w:proofErr w:type="gramStart"/>
      <w:r w:rsidRPr="00CF5161">
        <w:rPr>
          <w:rFonts w:ascii="Arial" w:eastAsia="Calibri" w:hAnsi="Arial" w:cs="Times New Roman"/>
          <w:sz w:val="24"/>
        </w:rPr>
        <w:t>neuter;</w:t>
      </w:r>
      <w:proofErr w:type="gramEnd"/>
    </w:p>
    <w:p w14:paraId="4DDB3C77" w14:textId="77777777"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 xml:space="preserve">unless the context otherwise requires, references to an Act of Parliament, statutory provision or statutory instrument include a reference to that Act of Parliament, statutory provision or statutory instrument as amended, extended or re-enacted from time to time and to any regulations made under </w:t>
      </w:r>
      <w:proofErr w:type="gramStart"/>
      <w:r w:rsidRPr="00CF5161">
        <w:rPr>
          <w:rFonts w:ascii="Arial" w:eastAsia="Calibri" w:hAnsi="Arial" w:cs="Times New Roman"/>
          <w:sz w:val="24"/>
        </w:rPr>
        <w:t>it;</w:t>
      </w:r>
      <w:proofErr w:type="gramEnd"/>
      <w:r w:rsidRPr="00CF5161">
        <w:rPr>
          <w:rFonts w:ascii="Arial" w:eastAsia="Calibri" w:hAnsi="Arial" w:cs="Times New Roman"/>
          <w:sz w:val="24"/>
        </w:rPr>
        <w:t xml:space="preserve"> </w:t>
      </w:r>
    </w:p>
    <w:p w14:paraId="6EAB7B97" w14:textId="77777777"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 xml:space="preserve">unless the context otherwise requires, any phrase introduced by the words “including”, “includes”, “in particular”, “for example” or similar, shall be construed as illustrative and without limitation to the generality of the related general </w:t>
      </w:r>
      <w:proofErr w:type="gramStart"/>
      <w:r w:rsidRPr="00CF5161">
        <w:rPr>
          <w:rFonts w:ascii="Arial" w:eastAsia="Calibri" w:hAnsi="Arial" w:cs="Times New Roman"/>
          <w:sz w:val="24"/>
        </w:rPr>
        <w:t>words;</w:t>
      </w:r>
      <w:proofErr w:type="gramEnd"/>
    </w:p>
    <w:p w14:paraId="43B1524E" w14:textId="328250AA"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 xml:space="preserve">references to Clauses and Schedules are, unless otherwise provided, references to Clauses of and Schedules to this Deed of </w:t>
      </w:r>
      <w:proofErr w:type="gramStart"/>
      <w:r w:rsidRPr="00CF5161">
        <w:rPr>
          <w:rFonts w:ascii="Arial" w:eastAsia="Calibri" w:hAnsi="Arial" w:cs="Times New Roman"/>
          <w:sz w:val="24"/>
        </w:rPr>
        <w:t>Guarantee;</w:t>
      </w:r>
      <w:proofErr w:type="gramEnd"/>
      <w:r w:rsidRPr="00CF5161">
        <w:rPr>
          <w:rFonts w:ascii="Arial" w:eastAsia="Calibri" w:hAnsi="Arial" w:cs="Times New Roman"/>
          <w:sz w:val="24"/>
        </w:rPr>
        <w:t xml:space="preserve"> </w:t>
      </w:r>
    </w:p>
    <w:p w14:paraId="04AF5D52" w14:textId="4C5D4BEB" w:rsid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 xml:space="preserve">references to liability are to include any liability whether actual, contingent, </w:t>
      </w:r>
      <w:proofErr w:type="gramStart"/>
      <w:r w:rsidRPr="00CF5161">
        <w:rPr>
          <w:rFonts w:ascii="Arial" w:eastAsia="Calibri" w:hAnsi="Arial" w:cs="Times New Roman"/>
          <w:sz w:val="24"/>
        </w:rPr>
        <w:t>present</w:t>
      </w:r>
      <w:proofErr w:type="gramEnd"/>
      <w:r w:rsidRPr="00CF5161">
        <w:rPr>
          <w:rFonts w:ascii="Arial" w:eastAsia="Calibri" w:hAnsi="Arial" w:cs="Times New Roman"/>
          <w:sz w:val="24"/>
        </w:rPr>
        <w:t xml:space="preserve"> or future</w:t>
      </w:r>
      <w:r w:rsidR="00B01490">
        <w:rPr>
          <w:rFonts w:ascii="Arial" w:eastAsia="Calibri" w:hAnsi="Arial" w:cs="Times New Roman"/>
          <w:sz w:val="24"/>
        </w:rPr>
        <w:t>; and</w:t>
      </w:r>
    </w:p>
    <w:p w14:paraId="3138806F" w14:textId="4E04FA8D" w:rsidR="003A0BE9" w:rsidRPr="003A0BE9" w:rsidRDefault="003A0BE9" w:rsidP="003A0BE9">
      <w:pPr>
        <w:pStyle w:val="ListParagraph"/>
        <w:numPr>
          <w:ilvl w:val="1"/>
          <w:numId w:val="1"/>
        </w:numPr>
        <w:rPr>
          <w:rFonts w:ascii="Arial" w:eastAsia="Calibri" w:hAnsi="Arial" w:cs="Times New Roman"/>
          <w:sz w:val="24"/>
        </w:rPr>
      </w:pPr>
      <w:r w:rsidRPr="003A0BE9">
        <w:rPr>
          <w:rFonts w:ascii="Arial" w:eastAsia="Calibri" w:hAnsi="Arial" w:cs="Times New Roman"/>
          <w:sz w:val="24"/>
        </w:rPr>
        <w:t xml:space="preserve">a time of day is a reference to </w:t>
      </w:r>
      <w:r w:rsidR="00F2336B">
        <w:rPr>
          <w:rFonts w:ascii="Arial" w:eastAsia="Calibri" w:hAnsi="Arial" w:cs="Times New Roman"/>
          <w:sz w:val="24"/>
        </w:rPr>
        <w:t xml:space="preserve">the time in </w:t>
      </w:r>
      <w:r w:rsidRPr="003A0BE9">
        <w:rPr>
          <w:rFonts w:ascii="Arial" w:eastAsia="Calibri" w:hAnsi="Arial" w:cs="Times New Roman"/>
          <w:sz w:val="24"/>
        </w:rPr>
        <w:t>London</w:t>
      </w:r>
      <w:r w:rsidR="00F2336B">
        <w:rPr>
          <w:rFonts w:ascii="Arial" w:eastAsia="Calibri" w:hAnsi="Arial" w:cs="Times New Roman"/>
          <w:sz w:val="24"/>
        </w:rPr>
        <w:t>, United Kingdom</w:t>
      </w:r>
      <w:r w:rsidRPr="003A0BE9">
        <w:rPr>
          <w:rFonts w:ascii="Arial" w:eastAsia="Calibri" w:hAnsi="Arial" w:cs="Times New Roman"/>
          <w:sz w:val="24"/>
        </w:rPr>
        <w:t>.</w:t>
      </w:r>
    </w:p>
    <w:p w14:paraId="569BC43E" w14:textId="77777777" w:rsidR="00CF5161" w:rsidRPr="00CF5161" w:rsidRDefault="00CF5161" w:rsidP="00CF5161">
      <w:pPr>
        <w:numPr>
          <w:ilvl w:val="0"/>
          <w:numId w:val="1"/>
        </w:numPr>
        <w:spacing w:after="240" w:line="240" w:lineRule="auto"/>
        <w:jc w:val="both"/>
        <w:rPr>
          <w:rFonts w:ascii="Arial" w:eastAsia="Calibri" w:hAnsi="Arial" w:cs="Times New Roman"/>
          <w:sz w:val="24"/>
        </w:rPr>
      </w:pPr>
      <w:r w:rsidRPr="00CF5161">
        <w:rPr>
          <w:rFonts w:ascii="Arial" w:eastAsia="Calibri" w:hAnsi="Arial" w:cs="Times New Roman"/>
          <w:b/>
          <w:sz w:val="24"/>
        </w:rPr>
        <w:lastRenderedPageBreak/>
        <w:t>Guarantee and indemnity</w:t>
      </w:r>
    </w:p>
    <w:p w14:paraId="30C453DE" w14:textId="77777777"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 xml:space="preserve">The Guarantor irrevocably and unconditionally guarantees and undertakes to the Beneficiary to procure that the Supplier duly and punctually performs </w:t>
      </w:r>
      <w:proofErr w:type="gramStart"/>
      <w:r w:rsidRPr="00CF5161">
        <w:rPr>
          <w:rFonts w:ascii="Arial" w:eastAsia="Calibri" w:hAnsi="Arial" w:cs="Times New Roman"/>
          <w:sz w:val="24"/>
        </w:rPr>
        <w:t>all of</w:t>
      </w:r>
      <w:proofErr w:type="gramEnd"/>
      <w:r w:rsidRPr="00CF5161">
        <w:rPr>
          <w:rFonts w:ascii="Arial" w:eastAsia="Calibri" w:hAnsi="Arial" w:cs="Times New Roman"/>
          <w:sz w:val="24"/>
        </w:rPr>
        <w:t xml:space="preserve"> the Guaranteed Obligations now or hereafter due, owing or incurred by the Supplier to the Beneficiary. </w:t>
      </w:r>
    </w:p>
    <w:p w14:paraId="76D24137" w14:textId="77777777"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The Guarantor irrevocably and unconditionally undertakes upon demand to pay to the Beneficiary all monies and liabilities which are now or at any time hereafter shall have become payable by the Supplier to the Beneficiary under or in connection with the Guaranteed Agreement or in respect of the Guaranteed Obligations as if it were a primary obligor.</w:t>
      </w:r>
    </w:p>
    <w:p w14:paraId="7B1CC573" w14:textId="7C514A28"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If at any time the Supplier shall fail to perform any of the Guaranteed Obligations, the Guarantor, as primary obligor, irrevocably and unconditionally undertakes to the Beneficiary that, upon first demand by the Beneficiary</w:t>
      </w:r>
      <w:r w:rsidR="008D09C9">
        <w:rPr>
          <w:rFonts w:ascii="Arial" w:eastAsia="Calibri" w:hAnsi="Arial" w:cs="Times New Roman"/>
          <w:sz w:val="24"/>
        </w:rPr>
        <w:t>,</w:t>
      </w:r>
      <w:r w:rsidRPr="00CF5161">
        <w:rPr>
          <w:rFonts w:ascii="Arial" w:eastAsia="Calibri" w:hAnsi="Arial" w:cs="Times New Roman"/>
          <w:sz w:val="24"/>
        </w:rPr>
        <w:t xml:space="preserve"> it shall, at the cost and expense of the Guarantor:</w:t>
      </w:r>
    </w:p>
    <w:p w14:paraId="19CFD154" w14:textId="77777777" w:rsidR="00CF5161" w:rsidRPr="00CF5161" w:rsidRDefault="00CF5161" w:rsidP="00CF5161">
      <w:pPr>
        <w:numPr>
          <w:ilvl w:val="2"/>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 xml:space="preserve">fully, </w:t>
      </w:r>
      <w:proofErr w:type="gramStart"/>
      <w:r w:rsidRPr="00CF5161">
        <w:rPr>
          <w:rFonts w:ascii="Arial" w:eastAsia="Calibri" w:hAnsi="Arial" w:cs="Times New Roman"/>
          <w:sz w:val="24"/>
        </w:rPr>
        <w:t>punctually</w:t>
      </w:r>
      <w:proofErr w:type="gramEnd"/>
      <w:r w:rsidRPr="00CF5161">
        <w:rPr>
          <w:rFonts w:ascii="Arial" w:eastAsia="Calibri" w:hAnsi="Arial" w:cs="Times New Roman"/>
          <w:sz w:val="24"/>
        </w:rPr>
        <w:t xml:space="preserve"> and specifically perform such Guaranteed Obligations as if it were itself a direct and primary obligor to the Beneficiary in respect of the Guaranteed Obligations and liable as if the Guaranteed Agreement had been entered into directly by the Guarantor and the Beneficiary; and</w:t>
      </w:r>
    </w:p>
    <w:p w14:paraId="549E436E" w14:textId="5A5225F6" w:rsidR="00CF5161" w:rsidRPr="00CF5161" w:rsidRDefault="00CF5161" w:rsidP="00CF5161">
      <w:pPr>
        <w:numPr>
          <w:ilvl w:val="2"/>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 xml:space="preserve">as a separate and independent obligation and liability, indemnify and keep the Beneficiary indemnified against all losses, damages, costs and expenses (including VAT thereon, and including, without limitation, all court costs and all legal fees on a solicitor and own client basis, together with any disbursements) of whatever nature which may result or which such Beneficiary may suffer, incur or sustain arising in any way whatsoever out of a failure by the Supplier to perform the Guaranteed Obligations save that, subject to the other provisions of this Deed of Guarantee, this shall not be construed as imposing greater obligations or liabilities on the Guarantor than are purported to be imposed on the Supplier under the Guaranteed Agreement.  </w:t>
      </w:r>
    </w:p>
    <w:p w14:paraId="568DAA7A" w14:textId="77777777"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 xml:space="preserve">As a separate and independent obligation and liability from its obligations and liabilities under Clauses 2.1 to 2.3 above, the Guarantor as a primary obligor irrevocably and unconditionally undertakes to indemnify and keep the Beneficiary indemnified on demand against all losses, damages, costs and expenses (including VAT thereon, and including, without limitation, all legal costs and expenses), of whatever nature, whether arising under statute, contract or at common law, which such Beneficiary may suffer or incur if any obligation guaranteed by the Guarantor is or becomes unenforceable, invalid or illegal as if the obligation guaranteed had not become unenforceable, invalid or illegal provided that the Guarantor's liability shall be no greater than the Supplier's liability would have been if the obligation guaranteed had not become unenforceable, invalid or illegal.  </w:t>
      </w:r>
    </w:p>
    <w:p w14:paraId="13D1EA28" w14:textId="77777777" w:rsidR="00CF5161" w:rsidRPr="00CF5161" w:rsidRDefault="00CF5161" w:rsidP="00CF5161">
      <w:pPr>
        <w:numPr>
          <w:ilvl w:val="0"/>
          <w:numId w:val="1"/>
        </w:numPr>
        <w:spacing w:after="240" w:line="240" w:lineRule="auto"/>
        <w:jc w:val="both"/>
        <w:rPr>
          <w:rFonts w:ascii="Arial" w:eastAsia="Calibri" w:hAnsi="Arial" w:cs="Times New Roman"/>
          <w:sz w:val="24"/>
        </w:rPr>
      </w:pPr>
      <w:r w:rsidRPr="00CF5161">
        <w:rPr>
          <w:rFonts w:ascii="Arial" w:eastAsia="Calibri" w:hAnsi="Arial" w:cs="Times New Roman"/>
          <w:b/>
          <w:sz w:val="24"/>
        </w:rPr>
        <w:lastRenderedPageBreak/>
        <w:t xml:space="preserve">Obligation to </w:t>
      </w:r>
      <w:proofErr w:type="gramStart"/>
      <w:r w:rsidRPr="00CF5161">
        <w:rPr>
          <w:rFonts w:ascii="Arial" w:eastAsia="Calibri" w:hAnsi="Arial" w:cs="Times New Roman"/>
          <w:b/>
          <w:sz w:val="24"/>
        </w:rPr>
        <w:t>enter into</w:t>
      </w:r>
      <w:proofErr w:type="gramEnd"/>
      <w:r w:rsidRPr="00CF5161">
        <w:rPr>
          <w:rFonts w:ascii="Arial" w:eastAsia="Calibri" w:hAnsi="Arial" w:cs="Times New Roman"/>
          <w:b/>
          <w:sz w:val="24"/>
        </w:rPr>
        <w:t xml:space="preserve"> a new contract</w:t>
      </w:r>
    </w:p>
    <w:p w14:paraId="7710C038" w14:textId="66D70F49" w:rsidR="00CF5161" w:rsidRPr="00CF5161" w:rsidRDefault="00CF5161" w:rsidP="00CF5161">
      <w:pPr>
        <w:numPr>
          <w:ilvl w:val="1"/>
          <w:numId w:val="1"/>
        </w:numPr>
        <w:spacing w:after="240" w:line="240" w:lineRule="auto"/>
        <w:jc w:val="both"/>
        <w:rPr>
          <w:rFonts w:ascii="Arial" w:eastAsia="Calibri" w:hAnsi="Arial" w:cs="Arial"/>
          <w:sz w:val="24"/>
        </w:rPr>
      </w:pPr>
      <w:r w:rsidRPr="00CF5161">
        <w:rPr>
          <w:rFonts w:ascii="Arial" w:eastAsia="Calibri" w:hAnsi="Arial" w:cs="Arial"/>
          <w:sz w:val="24"/>
        </w:rPr>
        <w:t>If the Guaranteed Agreement is terminated for any reason, whether by the Beneficiary or the Supplier, or if the Guaranteed Agreement is disclaimed by a liquidator of the Supplier or the obligations of the Supplier are declared to be void or voidable for any reason, then the Guarantor will, at the request of the Beneficiary</w:t>
      </w:r>
      <w:r w:rsidR="008D09C9">
        <w:rPr>
          <w:rFonts w:ascii="Arial" w:eastAsia="Calibri" w:hAnsi="Arial" w:cs="Arial"/>
          <w:sz w:val="24"/>
        </w:rPr>
        <w:t>,</w:t>
      </w:r>
      <w:r w:rsidRPr="00CF5161">
        <w:rPr>
          <w:rFonts w:ascii="Arial" w:eastAsia="Calibri" w:hAnsi="Arial" w:cs="Arial"/>
          <w:sz w:val="24"/>
        </w:rPr>
        <w:t xml:space="preserve"> enter into a contract with the Beneficiary in terms mutatis mutandis the same as the Guaranteed Agreement and the obligations of the Guarantor under such substitute agreement shall be the same as if the Guarantor had been original obligor under the Guaranteed Agreement or under an agreement entered into on the same terms and at the same time as the Guaranteed Agreement with the Beneficiary.</w:t>
      </w:r>
    </w:p>
    <w:p w14:paraId="58AB0D51" w14:textId="77777777" w:rsidR="00CF5161" w:rsidRPr="00CF5161" w:rsidRDefault="00CF5161" w:rsidP="00CF5161">
      <w:pPr>
        <w:numPr>
          <w:ilvl w:val="0"/>
          <w:numId w:val="1"/>
        </w:numPr>
        <w:spacing w:after="240" w:line="240" w:lineRule="auto"/>
        <w:jc w:val="both"/>
        <w:rPr>
          <w:rFonts w:ascii="Arial" w:eastAsia="Calibri" w:hAnsi="Arial" w:cs="Times New Roman"/>
          <w:sz w:val="24"/>
        </w:rPr>
      </w:pPr>
      <w:r w:rsidRPr="00CF5161">
        <w:rPr>
          <w:rFonts w:ascii="Arial" w:eastAsia="Calibri" w:hAnsi="Arial" w:cs="Times New Roman"/>
          <w:b/>
          <w:sz w:val="24"/>
        </w:rPr>
        <w:t>Demands and Notices</w:t>
      </w:r>
    </w:p>
    <w:p w14:paraId="352AC8B3" w14:textId="77777777"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Any demand or notice served by the Beneficiary on the Guarantor under this Deed of Guarantee shall be in writing, addressed to:</w:t>
      </w:r>
    </w:p>
    <w:p w14:paraId="45624090" w14:textId="658F6A24" w:rsidR="00CF5161" w:rsidRPr="00A272B1" w:rsidRDefault="00CF5161" w:rsidP="00CF5161">
      <w:pPr>
        <w:numPr>
          <w:ilvl w:val="2"/>
          <w:numId w:val="1"/>
        </w:numPr>
        <w:spacing w:after="240" w:line="240" w:lineRule="auto"/>
        <w:jc w:val="both"/>
        <w:rPr>
          <w:rFonts w:ascii="Arial" w:eastAsia="Calibri" w:hAnsi="Arial" w:cs="Times New Roman"/>
          <w:sz w:val="24"/>
          <w:highlight w:val="yellow"/>
        </w:rPr>
      </w:pPr>
      <w:r w:rsidRPr="00A272B1">
        <w:rPr>
          <w:rFonts w:ascii="Arial" w:eastAsia="Calibri" w:hAnsi="Arial" w:cs="Times New Roman"/>
          <w:sz w:val="24"/>
          <w:highlight w:val="yellow"/>
        </w:rPr>
        <w:t>[Address of the Guarantor in England and Wales]</w:t>
      </w:r>
      <w:r w:rsidR="008D09C9">
        <w:rPr>
          <w:rFonts w:ascii="Arial" w:eastAsia="Calibri" w:hAnsi="Arial" w:cs="Times New Roman"/>
          <w:sz w:val="24"/>
          <w:highlight w:val="yellow"/>
        </w:rPr>
        <w:t>;</w:t>
      </w:r>
      <w:r w:rsidRPr="00A272B1">
        <w:rPr>
          <w:rFonts w:ascii="Arial" w:eastAsia="Calibri" w:hAnsi="Arial" w:cs="Times New Roman"/>
          <w:sz w:val="24"/>
          <w:highlight w:val="yellow"/>
        </w:rPr>
        <w:t xml:space="preserve"> </w:t>
      </w:r>
      <w:r w:rsidR="008D09C9">
        <w:rPr>
          <w:rFonts w:ascii="Arial" w:eastAsia="Calibri" w:hAnsi="Arial" w:cs="Times New Roman"/>
          <w:sz w:val="24"/>
          <w:highlight w:val="yellow"/>
        </w:rPr>
        <w:t>or</w:t>
      </w:r>
    </w:p>
    <w:p w14:paraId="65539D5E" w14:textId="518E5061" w:rsidR="00CF5161" w:rsidRPr="00A272B1" w:rsidRDefault="00CF5161" w:rsidP="00CF5161">
      <w:pPr>
        <w:numPr>
          <w:ilvl w:val="2"/>
          <w:numId w:val="1"/>
        </w:numPr>
        <w:spacing w:after="240" w:line="240" w:lineRule="auto"/>
        <w:jc w:val="both"/>
        <w:rPr>
          <w:rFonts w:ascii="Arial" w:eastAsia="Calibri" w:hAnsi="Arial" w:cs="Times New Roman"/>
          <w:sz w:val="24"/>
          <w:highlight w:val="yellow"/>
        </w:rPr>
      </w:pPr>
      <w:r w:rsidRPr="00A272B1">
        <w:rPr>
          <w:rFonts w:ascii="Arial" w:eastAsia="Calibri" w:hAnsi="Arial" w:cs="Times New Roman"/>
          <w:sz w:val="24"/>
          <w:highlight w:val="yellow"/>
        </w:rPr>
        <w:t>[</w:t>
      </w:r>
      <w:r w:rsidR="00134FF4">
        <w:rPr>
          <w:rFonts w:ascii="Arial" w:eastAsia="Calibri" w:hAnsi="Arial" w:cs="Times New Roman"/>
          <w:sz w:val="24"/>
          <w:highlight w:val="yellow"/>
        </w:rPr>
        <w:t>Email</w:t>
      </w:r>
      <w:r w:rsidRPr="00A272B1">
        <w:rPr>
          <w:rFonts w:ascii="Arial" w:eastAsia="Calibri" w:hAnsi="Arial" w:cs="Times New Roman"/>
          <w:sz w:val="24"/>
          <w:highlight w:val="yellow"/>
        </w:rPr>
        <w:t>]</w:t>
      </w:r>
      <w:r w:rsidR="008D09C9">
        <w:rPr>
          <w:rFonts w:ascii="Arial" w:eastAsia="Calibri" w:hAnsi="Arial" w:cs="Times New Roman"/>
          <w:sz w:val="24"/>
          <w:highlight w:val="yellow"/>
        </w:rPr>
        <w:t>; and</w:t>
      </w:r>
    </w:p>
    <w:p w14:paraId="53C8FCCF" w14:textId="376114D7" w:rsidR="00CF5161" w:rsidRPr="00A272B1" w:rsidRDefault="00CF5161" w:rsidP="00CF5161">
      <w:pPr>
        <w:numPr>
          <w:ilvl w:val="2"/>
          <w:numId w:val="1"/>
        </w:numPr>
        <w:spacing w:after="240" w:line="240" w:lineRule="auto"/>
        <w:jc w:val="both"/>
        <w:rPr>
          <w:rFonts w:ascii="Arial" w:eastAsia="Calibri" w:hAnsi="Arial" w:cs="Times New Roman"/>
          <w:sz w:val="24"/>
          <w:highlight w:val="yellow"/>
        </w:rPr>
      </w:pPr>
      <w:r w:rsidRPr="00A272B1">
        <w:rPr>
          <w:rFonts w:ascii="Arial" w:eastAsia="Calibri" w:hAnsi="Arial" w:cs="Times New Roman"/>
          <w:sz w:val="24"/>
          <w:highlight w:val="yellow"/>
        </w:rPr>
        <w:t>For the Attention of [insert details]</w:t>
      </w:r>
      <w:r w:rsidR="008D09C9">
        <w:rPr>
          <w:rFonts w:ascii="Arial" w:eastAsia="Calibri" w:hAnsi="Arial" w:cs="Times New Roman"/>
          <w:sz w:val="24"/>
          <w:highlight w:val="yellow"/>
        </w:rPr>
        <w:t>,</w:t>
      </w:r>
    </w:p>
    <w:p w14:paraId="60976CFC" w14:textId="6AEBFF8D" w:rsidR="00CF5161" w:rsidRPr="00CF5161" w:rsidRDefault="00CF5161" w:rsidP="00CF5161">
      <w:pPr>
        <w:numPr>
          <w:ilvl w:val="12"/>
          <w:numId w:val="0"/>
        </w:numPr>
        <w:spacing w:after="160" w:line="240" w:lineRule="auto"/>
        <w:ind w:left="709"/>
        <w:jc w:val="both"/>
        <w:rPr>
          <w:rFonts w:ascii="Arial" w:eastAsia="Calibri" w:hAnsi="Arial" w:cs="Arial"/>
          <w:sz w:val="24"/>
        </w:rPr>
      </w:pPr>
      <w:r w:rsidRPr="00CF5161">
        <w:rPr>
          <w:rFonts w:ascii="Arial" w:eastAsia="Calibri" w:hAnsi="Arial" w:cs="Arial"/>
          <w:sz w:val="24"/>
        </w:rPr>
        <w:t xml:space="preserve">or such other address in England and Wales or </w:t>
      </w:r>
      <w:r w:rsidR="00B01490">
        <w:rPr>
          <w:rFonts w:ascii="Arial" w:eastAsia="Calibri" w:hAnsi="Arial" w:cs="Arial"/>
          <w:sz w:val="24"/>
        </w:rPr>
        <w:t>email address</w:t>
      </w:r>
      <w:r w:rsidRPr="00CF5161">
        <w:rPr>
          <w:rFonts w:ascii="Arial" w:eastAsia="Calibri" w:hAnsi="Arial" w:cs="Arial"/>
          <w:sz w:val="24"/>
        </w:rPr>
        <w:t xml:space="preserve"> as the Guarantor has from time to time notified to the Beneficiary in writing in accordance with the terms of this Deed of Guarantee as being an address or </w:t>
      </w:r>
      <w:r w:rsidR="00B01490">
        <w:rPr>
          <w:rFonts w:ascii="Arial" w:eastAsia="Calibri" w:hAnsi="Arial" w:cs="Arial"/>
          <w:sz w:val="24"/>
        </w:rPr>
        <w:t>email address</w:t>
      </w:r>
      <w:r w:rsidRPr="00CF5161">
        <w:rPr>
          <w:rFonts w:ascii="Arial" w:eastAsia="Calibri" w:hAnsi="Arial" w:cs="Arial"/>
          <w:sz w:val="24"/>
        </w:rPr>
        <w:t xml:space="preserve"> for the receipt of such demands or notices.</w:t>
      </w:r>
    </w:p>
    <w:p w14:paraId="2C3CECF2" w14:textId="77777777"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 xml:space="preserve">Any notice or demand served on the </w:t>
      </w:r>
      <w:proofErr w:type="gramStart"/>
      <w:r w:rsidRPr="00CF5161">
        <w:rPr>
          <w:rFonts w:ascii="Arial" w:eastAsia="Calibri" w:hAnsi="Arial" w:cs="Times New Roman"/>
          <w:sz w:val="24"/>
        </w:rPr>
        <w:t>Guarantor</w:t>
      </w:r>
      <w:proofErr w:type="gramEnd"/>
      <w:r w:rsidRPr="00CF5161">
        <w:rPr>
          <w:rFonts w:ascii="Arial" w:eastAsia="Calibri" w:hAnsi="Arial" w:cs="Times New Roman"/>
          <w:sz w:val="24"/>
        </w:rPr>
        <w:t xml:space="preserve"> or the Beneficiary under this Deed of Guarantee shall be deemed to have been served:</w:t>
      </w:r>
    </w:p>
    <w:p w14:paraId="385ABAE2" w14:textId="77777777" w:rsidR="00CF5161" w:rsidRPr="00CF5161" w:rsidRDefault="00CF5161" w:rsidP="00CF5161">
      <w:pPr>
        <w:numPr>
          <w:ilvl w:val="2"/>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if delivered by hand, at the time of delivery; or</w:t>
      </w:r>
    </w:p>
    <w:p w14:paraId="0BC04812" w14:textId="6778DAB3" w:rsidR="00CF5161" w:rsidRDefault="00CF5161" w:rsidP="00CF5161">
      <w:pPr>
        <w:numPr>
          <w:ilvl w:val="2"/>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if posted, at 10.00 a.m. on the second Working Day after it was put into the post; or</w:t>
      </w:r>
    </w:p>
    <w:p w14:paraId="226B0276" w14:textId="1C872BA8" w:rsidR="00B01490" w:rsidRPr="00CF5161" w:rsidRDefault="00B01490" w:rsidP="00CF5161">
      <w:pPr>
        <w:numPr>
          <w:ilvl w:val="2"/>
          <w:numId w:val="1"/>
        </w:numPr>
        <w:spacing w:after="240" w:line="240" w:lineRule="auto"/>
        <w:jc w:val="both"/>
        <w:rPr>
          <w:rFonts w:ascii="Arial" w:eastAsia="Calibri" w:hAnsi="Arial" w:cs="Times New Roman"/>
          <w:sz w:val="24"/>
        </w:rPr>
      </w:pPr>
      <w:r>
        <w:rPr>
          <w:rFonts w:ascii="Arial" w:eastAsia="Calibri" w:hAnsi="Arial" w:cs="Times New Roman"/>
          <w:sz w:val="24"/>
        </w:rPr>
        <w:t>if sent by email, at the time of despatch if despatched before 5.00 p.m. on a Working Day, and in any other case at 10.00 a.m. on the next Working Day.</w:t>
      </w:r>
    </w:p>
    <w:p w14:paraId="215430D5" w14:textId="1DEFD74B"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In proving service of a notice or demand on the Guarantor or the Beneficiary</w:t>
      </w:r>
      <w:r w:rsidR="008D09C9">
        <w:rPr>
          <w:rFonts w:ascii="Arial" w:eastAsia="Calibri" w:hAnsi="Arial" w:cs="Times New Roman"/>
          <w:sz w:val="24"/>
        </w:rPr>
        <w:t>,</w:t>
      </w:r>
      <w:r w:rsidRPr="00CF5161">
        <w:rPr>
          <w:rFonts w:ascii="Arial" w:eastAsia="Calibri" w:hAnsi="Arial" w:cs="Times New Roman"/>
          <w:sz w:val="24"/>
        </w:rPr>
        <w:t xml:space="preserve"> it shall be sufficient to prove that delivery was made, or that the envelope containing the notice or demand was properly addressed and posted as a prepaid first class recorded delivery letter, or that the </w:t>
      </w:r>
      <w:r w:rsidR="00134FF4">
        <w:rPr>
          <w:rFonts w:ascii="Arial" w:eastAsia="Calibri" w:hAnsi="Arial" w:cs="Times New Roman"/>
          <w:sz w:val="24"/>
        </w:rPr>
        <w:t>email</w:t>
      </w:r>
      <w:r w:rsidR="00134FF4" w:rsidRPr="00CF5161">
        <w:rPr>
          <w:rFonts w:ascii="Arial" w:eastAsia="Calibri" w:hAnsi="Arial" w:cs="Times New Roman"/>
          <w:sz w:val="24"/>
        </w:rPr>
        <w:t xml:space="preserve"> </w:t>
      </w:r>
      <w:r w:rsidRPr="00CF5161">
        <w:rPr>
          <w:rFonts w:ascii="Arial" w:eastAsia="Calibri" w:hAnsi="Arial" w:cs="Times New Roman"/>
          <w:sz w:val="24"/>
        </w:rPr>
        <w:t xml:space="preserve">message was properly addressed and </w:t>
      </w:r>
      <w:proofErr w:type="gramStart"/>
      <w:r w:rsidRPr="00CF5161">
        <w:rPr>
          <w:rFonts w:ascii="Arial" w:eastAsia="Calibri" w:hAnsi="Arial" w:cs="Times New Roman"/>
          <w:sz w:val="24"/>
        </w:rPr>
        <w:t>despatched, as the case may be</w:t>
      </w:r>
      <w:proofErr w:type="gramEnd"/>
      <w:r w:rsidRPr="00CF5161">
        <w:rPr>
          <w:rFonts w:ascii="Arial" w:eastAsia="Calibri" w:hAnsi="Arial" w:cs="Times New Roman"/>
          <w:sz w:val="24"/>
        </w:rPr>
        <w:t>.</w:t>
      </w:r>
    </w:p>
    <w:p w14:paraId="35E2203D" w14:textId="77777777"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Any notice purported to be served on the Beneficiary under this Deed of Guarantee shall only be valid when received in writing by the Beneficiary.</w:t>
      </w:r>
    </w:p>
    <w:p w14:paraId="3EFB9B3A" w14:textId="77777777" w:rsidR="00CF5161" w:rsidRPr="00CF5161" w:rsidRDefault="00CF5161" w:rsidP="00CF5161">
      <w:pPr>
        <w:numPr>
          <w:ilvl w:val="0"/>
          <w:numId w:val="1"/>
        </w:numPr>
        <w:spacing w:after="240" w:line="240" w:lineRule="auto"/>
        <w:jc w:val="both"/>
        <w:rPr>
          <w:rFonts w:ascii="Arial" w:eastAsia="Calibri" w:hAnsi="Arial" w:cs="Times New Roman"/>
          <w:sz w:val="24"/>
        </w:rPr>
      </w:pPr>
      <w:r w:rsidRPr="00CF5161">
        <w:rPr>
          <w:rFonts w:ascii="Arial" w:eastAsia="Calibri" w:hAnsi="Arial" w:cs="Times New Roman"/>
          <w:b/>
          <w:sz w:val="24"/>
        </w:rPr>
        <w:lastRenderedPageBreak/>
        <w:t>Beneficiary's protections</w:t>
      </w:r>
    </w:p>
    <w:p w14:paraId="557EDC75" w14:textId="77777777"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 xml:space="preserve">The Guarantor shall not be discharged or released from this Deed of Guarantee by any arrangement made between the Supplier and the Beneficiary (whether or not such arrangement is made with or without the assent of the Guarantor) or by any amendment to or termination of the Guaranteed Agreement or by any forbearance or indulgence whether as to payment, time, performance or otherwise granted by the Beneficiary in relation thereto (whether or not such amendment, termination, forbearance or indulgence is made with or without the assent of the Guarantor) or by the Beneficiary doing (or omitting to do) any other matter or thing which but for this provision might exonerate the Guarantor. </w:t>
      </w:r>
    </w:p>
    <w:p w14:paraId="7EDC4CEA" w14:textId="77777777"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 xml:space="preserve">This Deed of Guarantee shall be a continuing security for the Guaranteed Obligations and accordingly: </w:t>
      </w:r>
    </w:p>
    <w:p w14:paraId="647FBA19" w14:textId="08A284FB" w:rsidR="00CF5161" w:rsidRPr="00CF5161" w:rsidRDefault="00CF5161" w:rsidP="00CF5161">
      <w:pPr>
        <w:numPr>
          <w:ilvl w:val="2"/>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 xml:space="preserve">it shall not be discharged, reduced or otherwise affected by any partial performance (except to the extent of such partial performance) by the Supplier of the Guaranteed Obligations or by any omission or delay on the part of the Beneficiary in exercising its rights under this Deed of </w:t>
      </w:r>
      <w:proofErr w:type="gramStart"/>
      <w:r w:rsidRPr="00CF5161">
        <w:rPr>
          <w:rFonts w:ascii="Arial" w:eastAsia="Calibri" w:hAnsi="Arial" w:cs="Times New Roman"/>
          <w:sz w:val="24"/>
        </w:rPr>
        <w:t>Guarantee;</w:t>
      </w:r>
      <w:proofErr w:type="gramEnd"/>
      <w:r w:rsidRPr="00CF5161">
        <w:rPr>
          <w:rFonts w:ascii="Arial" w:eastAsia="Calibri" w:hAnsi="Arial" w:cs="Times New Roman"/>
          <w:sz w:val="24"/>
        </w:rPr>
        <w:t xml:space="preserve"> </w:t>
      </w:r>
    </w:p>
    <w:p w14:paraId="13132C1F" w14:textId="77777777" w:rsidR="00CF5161" w:rsidRPr="00CF5161" w:rsidRDefault="00CF5161" w:rsidP="00CF5161">
      <w:pPr>
        <w:numPr>
          <w:ilvl w:val="2"/>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 xml:space="preserve">it shall not be affected by any dissolution, amalgamation, reconstruction, reorganisation, change in status, function, control or ownership, insolvency, liquidation, administration, appointment of a receiver, voluntary arrangement, any legal limitation or other incapacity, of the Supplier, the Beneficiary, the Guarantor or any other </w:t>
      </w:r>
      <w:proofErr w:type="gramStart"/>
      <w:r w:rsidRPr="00CF5161">
        <w:rPr>
          <w:rFonts w:ascii="Arial" w:eastAsia="Calibri" w:hAnsi="Arial" w:cs="Times New Roman"/>
          <w:sz w:val="24"/>
        </w:rPr>
        <w:t>person;</w:t>
      </w:r>
      <w:proofErr w:type="gramEnd"/>
    </w:p>
    <w:p w14:paraId="61906F56" w14:textId="77777777" w:rsidR="00CF5161" w:rsidRPr="00CF5161" w:rsidRDefault="00CF5161" w:rsidP="00CF5161">
      <w:pPr>
        <w:numPr>
          <w:ilvl w:val="2"/>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 xml:space="preserve">if, for any reason, any of the Guaranteed Obligations shall prove to have been or shall become void or unenforceable against the Supplier for any reason whatsoever, the Guarantor shall nevertheless be liable in respect of that purported obligation or liability as if the same were fully valid and enforceable and the Guarantor were principal debtor in respect thereof; and </w:t>
      </w:r>
    </w:p>
    <w:p w14:paraId="7D0C1A6B" w14:textId="77777777" w:rsidR="00CF5161" w:rsidRPr="00CF5161" w:rsidRDefault="00CF5161" w:rsidP="00CF5161">
      <w:pPr>
        <w:numPr>
          <w:ilvl w:val="2"/>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the rights of the Beneficiary against the Guarantor under this Deed of Guarantee are in addition to, shall not be affected by and shall not prejudice, any other security, guarantee, indemnity or other rights or remedies available to the Beneficiary.</w:t>
      </w:r>
    </w:p>
    <w:p w14:paraId="545E7574" w14:textId="77777777"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 xml:space="preserve">The Beneficiary shall be entitled to exercise its rights and to make demands on the Guarantor under this Deed of Guarantee as often as it wishes and the making of a demand (whether effective, </w:t>
      </w:r>
      <w:proofErr w:type="gramStart"/>
      <w:r w:rsidRPr="00CF5161">
        <w:rPr>
          <w:rFonts w:ascii="Arial" w:eastAsia="Calibri" w:hAnsi="Arial" w:cs="Times New Roman"/>
          <w:sz w:val="24"/>
        </w:rPr>
        <w:t>partial</w:t>
      </w:r>
      <w:proofErr w:type="gramEnd"/>
      <w:r w:rsidRPr="00CF5161">
        <w:rPr>
          <w:rFonts w:ascii="Arial" w:eastAsia="Calibri" w:hAnsi="Arial" w:cs="Times New Roman"/>
          <w:sz w:val="24"/>
        </w:rPr>
        <w:t xml:space="preserve"> or defective) in respect of the breach by the Supplier of any Guaranteed Obligation shall not preclude the Beneficiary from making a further demand in respect of the same or some other default in respect of the same Guaranteed Obligation.</w:t>
      </w:r>
    </w:p>
    <w:p w14:paraId="46CCC346" w14:textId="34FF96C0"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 xml:space="preserve">The Beneficiary shall not be obliged before taking steps to enforce this Deed of Guarantee against the Guarantor to obtain judgment against the Supplier or the Guarantor or any third party in any court, or to make or file any claim in a </w:t>
      </w:r>
      <w:r w:rsidRPr="00CF5161">
        <w:rPr>
          <w:rFonts w:ascii="Arial" w:eastAsia="Calibri" w:hAnsi="Arial" w:cs="Times New Roman"/>
          <w:sz w:val="24"/>
        </w:rPr>
        <w:lastRenderedPageBreak/>
        <w:t>bankruptcy or liquidation of the Supplier or any third party, or to take any action whatsoever against the Supplier or the Guarantor or any third party</w:t>
      </w:r>
      <w:r w:rsidR="005775FB">
        <w:rPr>
          <w:rFonts w:ascii="Arial" w:eastAsia="Calibri" w:hAnsi="Arial" w:cs="Times New Roman"/>
          <w:sz w:val="24"/>
        </w:rPr>
        <w:t>,</w:t>
      </w:r>
      <w:r w:rsidRPr="00CF5161">
        <w:rPr>
          <w:rFonts w:ascii="Arial" w:eastAsia="Calibri" w:hAnsi="Arial" w:cs="Times New Roman"/>
          <w:sz w:val="24"/>
        </w:rPr>
        <w:t xml:space="preserve"> or to resort to any other security or guarantee or other means of payment. No action (or inaction) by the Beneficiary in respect of any such security, guarantee or other means of payment shall prejudice or affect the liability of the Guarantor hereunder.</w:t>
      </w:r>
    </w:p>
    <w:p w14:paraId="386C2FFE" w14:textId="77777777"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The Beneficiary's rights under this Deed of Guarantee are cumulative and not exclusive of any rights provided by law and may be exercised from time to time and as often as the Beneficiary deems expedient.</w:t>
      </w:r>
    </w:p>
    <w:p w14:paraId="2979FBC4" w14:textId="27B2DDFE"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Any waiver by the Beneficiary of any terms of this Deed of Guarantee, or of any Guaranteed Obligations</w:t>
      </w:r>
      <w:r w:rsidR="005775FB">
        <w:rPr>
          <w:rFonts w:ascii="Arial" w:eastAsia="Calibri" w:hAnsi="Arial" w:cs="Times New Roman"/>
          <w:sz w:val="24"/>
        </w:rPr>
        <w:t>,</w:t>
      </w:r>
      <w:r w:rsidRPr="00CF5161">
        <w:rPr>
          <w:rFonts w:ascii="Arial" w:eastAsia="Calibri" w:hAnsi="Arial" w:cs="Times New Roman"/>
          <w:sz w:val="24"/>
        </w:rPr>
        <w:t xml:space="preserve"> shall only be effective if given in writing and then only for the purpose and upon the terms and conditions, if any, on which it is given.</w:t>
      </w:r>
    </w:p>
    <w:p w14:paraId="47BC5589" w14:textId="0BA0A7BB"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Any release, discharge or settlement between the Guarantor and the Beneficiary shall be conditional upon no security, disposition or payment to the Beneficiary by the Guarantor or any other person being void, set aside or ordered to be refunded pursuant to any enactment or law relating to liquidation, administration or insolvency or for any other reason whatsoever</w:t>
      </w:r>
      <w:r w:rsidR="005775FB">
        <w:rPr>
          <w:rFonts w:ascii="Arial" w:eastAsia="Calibri" w:hAnsi="Arial" w:cs="Times New Roman"/>
          <w:sz w:val="24"/>
        </w:rPr>
        <w:t>,</w:t>
      </w:r>
      <w:r w:rsidRPr="00CF5161">
        <w:rPr>
          <w:rFonts w:ascii="Arial" w:eastAsia="Calibri" w:hAnsi="Arial" w:cs="Times New Roman"/>
          <w:sz w:val="24"/>
        </w:rPr>
        <w:t xml:space="preserve"> and if such condition shall not be fulfilled the Beneficiary shall be entitled to enforce this Deed of Guarantee subsequently as if such release, discharge or settlement had not occurred and any such payment had not been made. The Beneficiary shall be entitled to retain this security after as well as before the payment, discharge or satisfaction of all monies, obligations and liabilities that are or may become due owing or incurred to the Beneficiary from the Guarantor for such period as the Beneficiary may determine.</w:t>
      </w:r>
    </w:p>
    <w:p w14:paraId="1F2A3F9D" w14:textId="77777777" w:rsidR="00CF5161" w:rsidRPr="00CF5161" w:rsidRDefault="00CF5161" w:rsidP="00CF5161">
      <w:pPr>
        <w:numPr>
          <w:ilvl w:val="0"/>
          <w:numId w:val="1"/>
        </w:numPr>
        <w:spacing w:after="240" w:line="240" w:lineRule="auto"/>
        <w:jc w:val="both"/>
        <w:rPr>
          <w:rFonts w:ascii="Arial" w:eastAsia="Calibri" w:hAnsi="Arial" w:cs="Times New Roman"/>
          <w:sz w:val="24"/>
        </w:rPr>
      </w:pPr>
      <w:bookmarkStart w:id="0" w:name="_Toc350434247"/>
      <w:r w:rsidRPr="00CF5161">
        <w:rPr>
          <w:rFonts w:ascii="Arial" w:eastAsia="Calibri" w:hAnsi="Arial" w:cs="Times New Roman"/>
          <w:b/>
          <w:sz w:val="24"/>
        </w:rPr>
        <w:t>Guarantor intent</w:t>
      </w:r>
      <w:bookmarkEnd w:id="0"/>
    </w:p>
    <w:p w14:paraId="32D73185" w14:textId="77777777" w:rsidR="00CF5161" w:rsidRPr="00CF5161" w:rsidRDefault="00CF5161" w:rsidP="00CF5161">
      <w:pPr>
        <w:numPr>
          <w:ilvl w:val="1"/>
          <w:numId w:val="1"/>
        </w:numPr>
        <w:spacing w:after="240" w:line="240" w:lineRule="auto"/>
        <w:jc w:val="both"/>
        <w:rPr>
          <w:rFonts w:ascii="Arial" w:eastAsia="Calibri" w:hAnsi="Arial" w:cs="Arial"/>
          <w:sz w:val="24"/>
        </w:rPr>
      </w:pPr>
      <w:bookmarkStart w:id="1" w:name="_Toc350434248"/>
      <w:bookmarkStart w:id="2" w:name="_Toc350760606"/>
      <w:r w:rsidRPr="00CF5161">
        <w:rPr>
          <w:rFonts w:ascii="Arial" w:eastAsia="Calibri" w:hAnsi="Arial" w:cs="Arial"/>
          <w:sz w:val="24"/>
        </w:rPr>
        <w:t xml:space="preserve">Without prejudice to the generality of Clause 5 (Beneficiary’s protections), the Guarantor expressly confirms that it intends that this Deed of Guarantee shall extend from time to time to any (however fundamental) variation, increase, </w:t>
      </w:r>
      <w:proofErr w:type="gramStart"/>
      <w:r w:rsidRPr="00CF5161">
        <w:rPr>
          <w:rFonts w:ascii="Arial" w:eastAsia="Calibri" w:hAnsi="Arial" w:cs="Arial"/>
          <w:sz w:val="24"/>
        </w:rPr>
        <w:t>extension</w:t>
      </w:r>
      <w:proofErr w:type="gramEnd"/>
      <w:r w:rsidRPr="00CF5161">
        <w:rPr>
          <w:rFonts w:ascii="Arial" w:eastAsia="Calibri" w:hAnsi="Arial" w:cs="Arial"/>
          <w:sz w:val="24"/>
        </w:rPr>
        <w:t xml:space="preserve"> or addition of or to the Guaranteed Agreement and any associated fees, costs and/or </w:t>
      </w:r>
      <w:r w:rsidRPr="00CF5161">
        <w:rPr>
          <w:rFonts w:ascii="Arial" w:eastAsia="Calibri" w:hAnsi="Arial" w:cs="Times New Roman"/>
          <w:sz w:val="24"/>
        </w:rPr>
        <w:t>expenses</w:t>
      </w:r>
      <w:r w:rsidRPr="00CF5161">
        <w:rPr>
          <w:rFonts w:ascii="Arial" w:eastAsia="Calibri" w:hAnsi="Arial" w:cs="Arial"/>
          <w:sz w:val="24"/>
        </w:rPr>
        <w:t>.</w:t>
      </w:r>
      <w:bookmarkEnd w:id="1"/>
      <w:bookmarkEnd w:id="2"/>
    </w:p>
    <w:p w14:paraId="049379BC" w14:textId="77777777" w:rsidR="00CF5161" w:rsidRPr="00CF5161" w:rsidRDefault="00CF5161" w:rsidP="00CF5161">
      <w:pPr>
        <w:numPr>
          <w:ilvl w:val="0"/>
          <w:numId w:val="1"/>
        </w:numPr>
        <w:spacing w:after="240" w:line="240" w:lineRule="auto"/>
        <w:jc w:val="both"/>
        <w:rPr>
          <w:rFonts w:ascii="Arial" w:eastAsia="Calibri" w:hAnsi="Arial" w:cs="Times New Roman"/>
          <w:sz w:val="24"/>
        </w:rPr>
      </w:pPr>
      <w:r w:rsidRPr="00CF5161">
        <w:rPr>
          <w:rFonts w:ascii="Arial" w:eastAsia="Calibri" w:hAnsi="Arial" w:cs="Times New Roman"/>
          <w:b/>
          <w:sz w:val="24"/>
        </w:rPr>
        <w:t>Rights of subrogation</w:t>
      </w:r>
    </w:p>
    <w:p w14:paraId="28B1E08A" w14:textId="77777777" w:rsidR="00CF5161" w:rsidRPr="00CF5161" w:rsidRDefault="00CF5161" w:rsidP="00CF5161">
      <w:pPr>
        <w:numPr>
          <w:ilvl w:val="1"/>
          <w:numId w:val="1"/>
        </w:numPr>
        <w:spacing w:after="240" w:line="240" w:lineRule="auto"/>
        <w:jc w:val="both"/>
        <w:rPr>
          <w:rFonts w:ascii="Arial" w:eastAsia="Calibri" w:hAnsi="Arial" w:cs="Arial"/>
          <w:sz w:val="24"/>
        </w:rPr>
      </w:pPr>
      <w:r w:rsidRPr="00CF5161">
        <w:rPr>
          <w:rFonts w:ascii="Arial" w:eastAsia="Calibri" w:hAnsi="Arial" w:cs="Arial"/>
          <w:sz w:val="24"/>
        </w:rPr>
        <w:t xml:space="preserve">The Guarantor shall, at any time when there is any default in the performance of any of the Guaranteed Obligations by the Supplier and/or any default by the Guarantor in the performance of any of its obligations under this Deed of Guarantee, exercise any rights it may have: </w:t>
      </w:r>
    </w:p>
    <w:p w14:paraId="4AFFCD4C" w14:textId="77777777" w:rsidR="00CF5161" w:rsidRPr="00CF5161" w:rsidRDefault="00CF5161" w:rsidP="00CF5161">
      <w:pPr>
        <w:numPr>
          <w:ilvl w:val="2"/>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 xml:space="preserve">of subrogation and </w:t>
      </w:r>
      <w:proofErr w:type="gramStart"/>
      <w:r w:rsidRPr="00CF5161">
        <w:rPr>
          <w:rFonts w:ascii="Arial" w:eastAsia="Calibri" w:hAnsi="Arial" w:cs="Times New Roman"/>
          <w:sz w:val="24"/>
        </w:rPr>
        <w:t>indemnity;</w:t>
      </w:r>
      <w:proofErr w:type="gramEnd"/>
      <w:r w:rsidRPr="00CF5161">
        <w:rPr>
          <w:rFonts w:ascii="Arial" w:eastAsia="Calibri" w:hAnsi="Arial" w:cs="Times New Roman"/>
          <w:sz w:val="24"/>
        </w:rPr>
        <w:t xml:space="preserve"> </w:t>
      </w:r>
    </w:p>
    <w:p w14:paraId="5273BB2B" w14:textId="77777777" w:rsidR="00CF5161" w:rsidRPr="00CF5161" w:rsidRDefault="00CF5161" w:rsidP="00CF5161">
      <w:pPr>
        <w:numPr>
          <w:ilvl w:val="2"/>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to take the benefit of, share in or enforce any security or other guarantee or indemnity for the Supplier’s obligations; and</w:t>
      </w:r>
    </w:p>
    <w:p w14:paraId="3CE0434D" w14:textId="77777777" w:rsidR="00CF5161" w:rsidRPr="00CF5161" w:rsidRDefault="00CF5161" w:rsidP="00CF5161">
      <w:pPr>
        <w:numPr>
          <w:ilvl w:val="2"/>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 xml:space="preserve">to prove in the liquidation or insolvency of the Supplier, </w:t>
      </w:r>
    </w:p>
    <w:p w14:paraId="0282C348" w14:textId="15E027F2" w:rsidR="00CF5161" w:rsidRPr="00CF5161" w:rsidRDefault="00CF5161" w:rsidP="00CF5161">
      <w:pPr>
        <w:spacing w:after="240" w:line="240" w:lineRule="auto"/>
        <w:ind w:left="709"/>
        <w:jc w:val="both"/>
        <w:rPr>
          <w:rFonts w:ascii="Arial" w:eastAsia="Calibri" w:hAnsi="Arial" w:cs="Arial"/>
          <w:sz w:val="24"/>
        </w:rPr>
      </w:pPr>
      <w:r w:rsidRPr="00CF5161">
        <w:rPr>
          <w:rFonts w:ascii="Arial" w:eastAsia="Calibri" w:hAnsi="Arial" w:cs="Arial"/>
          <w:sz w:val="24"/>
        </w:rPr>
        <w:lastRenderedPageBreak/>
        <w:t xml:space="preserve">only in accordance with the Beneficiary’s written instructions and shall hold any amount recovered </w:t>
      </w:r>
      <w:proofErr w:type="gramStart"/>
      <w:r w:rsidRPr="00CF5161">
        <w:rPr>
          <w:rFonts w:ascii="Arial" w:eastAsia="Calibri" w:hAnsi="Arial" w:cs="Arial"/>
          <w:sz w:val="24"/>
        </w:rPr>
        <w:t>as a result of</w:t>
      </w:r>
      <w:proofErr w:type="gramEnd"/>
      <w:r w:rsidRPr="00CF5161">
        <w:rPr>
          <w:rFonts w:ascii="Arial" w:eastAsia="Calibri" w:hAnsi="Arial" w:cs="Arial"/>
          <w:sz w:val="24"/>
        </w:rPr>
        <w:t xml:space="preserve"> the exercise of such rights up to such amount as the Beneficiary determines in its sole discretion represents the amount of the Guarantor’s liabilities </w:t>
      </w:r>
      <w:r w:rsidRPr="00CF5161">
        <w:rPr>
          <w:rFonts w:ascii="Arial" w:eastAsia="Calibri" w:hAnsi="Arial" w:cs="Times New Roman"/>
          <w:sz w:val="24"/>
        </w:rPr>
        <w:t>under</w:t>
      </w:r>
      <w:r w:rsidRPr="00CF5161">
        <w:rPr>
          <w:rFonts w:ascii="Arial" w:eastAsia="Calibri" w:hAnsi="Arial" w:cs="Arial"/>
          <w:sz w:val="24"/>
        </w:rPr>
        <w:t xml:space="preserve"> this Deed of Guarantee (the “</w:t>
      </w:r>
      <w:r w:rsidRPr="00CF5161">
        <w:rPr>
          <w:rFonts w:ascii="Arial" w:eastAsia="Calibri" w:hAnsi="Arial" w:cs="Arial"/>
          <w:b/>
          <w:sz w:val="24"/>
        </w:rPr>
        <w:t>Guarantee Estimate Amount</w:t>
      </w:r>
      <w:r w:rsidRPr="00CF5161">
        <w:rPr>
          <w:rFonts w:ascii="Arial" w:eastAsia="Calibri" w:hAnsi="Arial" w:cs="Arial"/>
          <w:sz w:val="24"/>
        </w:rPr>
        <w:t xml:space="preserve">”) on trust for the Beneficiary and pay the same to the Beneficiary on first demand.  The Guarantor may retain for its own account or otherwise deal with any such amounts recovered </w:t>
      </w:r>
      <w:proofErr w:type="gramStart"/>
      <w:r w:rsidRPr="00CF5161">
        <w:rPr>
          <w:rFonts w:ascii="Arial" w:eastAsia="Calibri" w:hAnsi="Arial" w:cs="Arial"/>
          <w:sz w:val="24"/>
        </w:rPr>
        <w:t>in excess of</w:t>
      </w:r>
      <w:proofErr w:type="gramEnd"/>
      <w:r w:rsidRPr="00CF5161">
        <w:rPr>
          <w:rFonts w:ascii="Arial" w:eastAsia="Calibri" w:hAnsi="Arial" w:cs="Arial"/>
          <w:sz w:val="24"/>
        </w:rPr>
        <w:t xml:space="preserve"> the Guarantee Estimate Amount as the Guarantor may determine in its sole discretion.  The Guarantor hereby confirms that it has not taken any security from the Supplier (other than cross-indemnities or other security taken in the ordinary course of its financial arrangements with its </w:t>
      </w:r>
      <w:r w:rsidR="005775FB">
        <w:rPr>
          <w:rFonts w:ascii="Arial" w:eastAsia="Calibri" w:hAnsi="Arial" w:cs="Arial"/>
          <w:sz w:val="24"/>
        </w:rPr>
        <w:t>a</w:t>
      </w:r>
      <w:r w:rsidRPr="00CF5161">
        <w:rPr>
          <w:rFonts w:ascii="Arial" w:eastAsia="Calibri" w:hAnsi="Arial" w:cs="Arial"/>
          <w:sz w:val="24"/>
        </w:rPr>
        <w:t xml:space="preserve">ffiliates) and agrees not to take any further security until </w:t>
      </w:r>
      <w:r w:rsidR="005775FB">
        <w:rPr>
          <w:rFonts w:ascii="Arial" w:eastAsia="Calibri" w:hAnsi="Arial" w:cs="Arial"/>
          <w:sz w:val="24"/>
        </w:rPr>
        <w:t xml:space="preserve">the </w:t>
      </w:r>
      <w:r w:rsidRPr="00CF5161">
        <w:rPr>
          <w:rFonts w:ascii="Arial" w:eastAsia="Calibri" w:hAnsi="Arial" w:cs="Arial"/>
          <w:sz w:val="24"/>
        </w:rPr>
        <w:t>Beneficiary receives all moneys payable hereunder and will hold any security taken in breach of this Clause on trust for the Beneficiary.</w:t>
      </w:r>
    </w:p>
    <w:p w14:paraId="6D8A609E" w14:textId="77777777" w:rsidR="00CF5161" w:rsidRPr="00CF5161" w:rsidRDefault="00CF5161" w:rsidP="00CF5161">
      <w:pPr>
        <w:numPr>
          <w:ilvl w:val="0"/>
          <w:numId w:val="1"/>
        </w:numPr>
        <w:spacing w:after="240" w:line="240" w:lineRule="auto"/>
        <w:jc w:val="both"/>
        <w:rPr>
          <w:rFonts w:ascii="Arial" w:eastAsia="Calibri" w:hAnsi="Arial" w:cs="Times New Roman"/>
          <w:sz w:val="24"/>
        </w:rPr>
      </w:pPr>
      <w:bookmarkStart w:id="3" w:name="_Toc350434250"/>
      <w:r w:rsidRPr="00CF5161">
        <w:rPr>
          <w:rFonts w:ascii="Arial" w:eastAsia="Calibri" w:hAnsi="Arial" w:cs="Times New Roman"/>
          <w:b/>
          <w:sz w:val="24"/>
        </w:rPr>
        <w:t>Deferral of rights</w:t>
      </w:r>
      <w:bookmarkEnd w:id="3"/>
    </w:p>
    <w:p w14:paraId="70A987D5" w14:textId="77777777"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Until all amounts which may be or become payable by the Supplier under or in connection with the Guaranteed Agreement have been irrevocably paid in full, the Guarantor agrees that, without the prior written consent of the Beneficiary, it will not:</w:t>
      </w:r>
    </w:p>
    <w:p w14:paraId="32CCDFA7" w14:textId="77777777" w:rsidR="00CF5161" w:rsidRPr="00CF5161" w:rsidRDefault="00CF5161" w:rsidP="00CF5161">
      <w:pPr>
        <w:numPr>
          <w:ilvl w:val="2"/>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claim any contribution from any other guarantor of the Supplier’s obligations under the Guaranteed Agreement; or</w:t>
      </w:r>
    </w:p>
    <w:p w14:paraId="78ACEB72" w14:textId="77777777" w:rsidR="00CF5161" w:rsidRPr="00CF5161" w:rsidRDefault="00CF5161" w:rsidP="00CF5161">
      <w:pPr>
        <w:numPr>
          <w:ilvl w:val="2"/>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take the benefit (in whole or in part and whether by way of subrogation or otherwise) of any rights of the Beneficiary under the Guaranteed Agreement or of any other guarantee or security taken pursuant to, or in connection with, the Guaranteed Agreement.</w:t>
      </w:r>
    </w:p>
    <w:p w14:paraId="1CD17631" w14:textId="77777777"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 xml:space="preserve">Until all amounts which may be or become payable by the Supplier under or in connection with the Guaranteed Agreement have been irrevocably paid in full, the Guarantor agrees that, without the prior written consent of the Beneficiary, it will not </w:t>
      </w:r>
      <w:proofErr w:type="gramStart"/>
      <w:r w:rsidRPr="00CF5161">
        <w:rPr>
          <w:rFonts w:ascii="Arial" w:eastAsia="Calibri" w:hAnsi="Arial" w:cs="Times New Roman"/>
          <w:sz w:val="24"/>
        </w:rPr>
        <w:t>following</w:t>
      </w:r>
      <w:proofErr w:type="gramEnd"/>
      <w:r w:rsidRPr="00CF5161">
        <w:rPr>
          <w:rFonts w:ascii="Arial" w:eastAsia="Calibri" w:hAnsi="Arial" w:cs="Times New Roman"/>
          <w:sz w:val="24"/>
        </w:rPr>
        <w:t xml:space="preserve"> a termination event under the Guaranteed Agreement:</w:t>
      </w:r>
    </w:p>
    <w:p w14:paraId="2AB0005B" w14:textId="77777777" w:rsidR="00CF5161" w:rsidRPr="00CF5161" w:rsidRDefault="00CF5161" w:rsidP="00CF5161">
      <w:pPr>
        <w:numPr>
          <w:ilvl w:val="2"/>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 xml:space="preserve">exercise any rights it may have to be indemnified by the </w:t>
      </w:r>
      <w:proofErr w:type="gramStart"/>
      <w:r w:rsidRPr="00CF5161">
        <w:rPr>
          <w:rFonts w:ascii="Arial" w:eastAsia="Calibri" w:hAnsi="Arial" w:cs="Times New Roman"/>
          <w:sz w:val="24"/>
        </w:rPr>
        <w:t>Supplier;</w:t>
      </w:r>
      <w:proofErr w:type="gramEnd"/>
    </w:p>
    <w:p w14:paraId="3D0A72A2" w14:textId="77777777" w:rsidR="00CF5161" w:rsidRPr="00CF5161" w:rsidRDefault="00CF5161" w:rsidP="00CF5161">
      <w:pPr>
        <w:numPr>
          <w:ilvl w:val="2"/>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demand or accept repayment in whole or in part of any indebtedness now or hereafter due from the Supplier; or</w:t>
      </w:r>
    </w:p>
    <w:p w14:paraId="54DC86F1" w14:textId="77777777" w:rsidR="00CF5161" w:rsidRPr="00CF5161" w:rsidRDefault="00CF5161" w:rsidP="00CF5161">
      <w:pPr>
        <w:numPr>
          <w:ilvl w:val="2"/>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claim any set</w:t>
      </w:r>
      <w:r w:rsidRPr="00CF5161">
        <w:rPr>
          <w:rFonts w:ascii="Arial" w:eastAsia="Calibri" w:hAnsi="Arial" w:cs="Times New Roman"/>
          <w:sz w:val="24"/>
        </w:rPr>
        <w:noBreakHyphen/>
        <w:t>off or counterclaim against the Supplier.</w:t>
      </w:r>
    </w:p>
    <w:p w14:paraId="2B31C071" w14:textId="77777777"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 xml:space="preserve">If the Guarantor receives any payment or other benefit or exercises any set off or counterclaim or otherwise acts in breach of this Clause 8, anything so </w:t>
      </w:r>
      <w:proofErr w:type="gramStart"/>
      <w:r w:rsidRPr="00CF5161">
        <w:rPr>
          <w:rFonts w:ascii="Arial" w:eastAsia="Calibri" w:hAnsi="Arial" w:cs="Times New Roman"/>
          <w:sz w:val="24"/>
        </w:rPr>
        <w:t>received</w:t>
      </w:r>
      <w:proofErr w:type="gramEnd"/>
      <w:r w:rsidRPr="00CF5161">
        <w:rPr>
          <w:rFonts w:ascii="Arial" w:eastAsia="Calibri" w:hAnsi="Arial" w:cs="Times New Roman"/>
          <w:sz w:val="24"/>
        </w:rPr>
        <w:t xml:space="preserve"> and any benefit derived directly or indirectly by the Guarantor therefrom shall be held on trust for the Beneficiary and applied in or towards discharge of its obligations to the Beneficiary under this Deed of Guarantee.</w:t>
      </w:r>
    </w:p>
    <w:p w14:paraId="2EB07051" w14:textId="77777777" w:rsidR="00CF5161" w:rsidRPr="00CF5161" w:rsidRDefault="00CF5161" w:rsidP="00CF5161">
      <w:pPr>
        <w:numPr>
          <w:ilvl w:val="0"/>
          <w:numId w:val="1"/>
        </w:numPr>
        <w:spacing w:after="240" w:line="240" w:lineRule="auto"/>
        <w:jc w:val="both"/>
        <w:rPr>
          <w:rFonts w:ascii="Arial" w:eastAsia="Calibri" w:hAnsi="Arial" w:cs="Times New Roman"/>
          <w:sz w:val="24"/>
        </w:rPr>
      </w:pPr>
      <w:r w:rsidRPr="00CF5161">
        <w:rPr>
          <w:rFonts w:ascii="Arial" w:eastAsia="Calibri" w:hAnsi="Arial" w:cs="Times New Roman"/>
          <w:b/>
          <w:sz w:val="24"/>
        </w:rPr>
        <w:t>Representations and warranties</w:t>
      </w:r>
    </w:p>
    <w:p w14:paraId="41D18EEB" w14:textId="77777777" w:rsidR="00CF5161" w:rsidRPr="00CF5161" w:rsidRDefault="00CF5161" w:rsidP="00CF5161">
      <w:pPr>
        <w:spacing w:after="240" w:line="240" w:lineRule="auto"/>
        <w:jc w:val="both"/>
        <w:rPr>
          <w:rFonts w:ascii="Arial" w:eastAsia="Calibri" w:hAnsi="Arial" w:cs="Arial"/>
          <w:sz w:val="24"/>
        </w:rPr>
      </w:pPr>
      <w:r w:rsidRPr="00CF5161">
        <w:rPr>
          <w:rFonts w:ascii="Arial" w:eastAsia="Calibri" w:hAnsi="Arial" w:cs="Arial"/>
          <w:sz w:val="24"/>
        </w:rPr>
        <w:lastRenderedPageBreak/>
        <w:t xml:space="preserve">The </w:t>
      </w:r>
      <w:r w:rsidRPr="00CF5161">
        <w:rPr>
          <w:rFonts w:ascii="Arial" w:eastAsia="Calibri" w:hAnsi="Arial" w:cs="Times New Roman"/>
          <w:sz w:val="24"/>
        </w:rPr>
        <w:t>Guarantor</w:t>
      </w:r>
      <w:r w:rsidRPr="00CF5161">
        <w:rPr>
          <w:rFonts w:ascii="Arial" w:eastAsia="Calibri" w:hAnsi="Arial" w:cs="Arial"/>
          <w:sz w:val="24"/>
        </w:rPr>
        <w:t xml:space="preserve"> hereby represents and warrants to the Beneficiary that:</w:t>
      </w:r>
    </w:p>
    <w:p w14:paraId="1F64AFC1" w14:textId="53691FC4"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the Guarantor is duly incorporated and is a validly existing company under the laws of its place of incorporation, has the capacity to sue or be sued in its own name</w:t>
      </w:r>
      <w:r w:rsidR="000A2783">
        <w:rPr>
          <w:rFonts w:ascii="Arial" w:eastAsia="Calibri" w:hAnsi="Arial" w:cs="Times New Roman"/>
          <w:sz w:val="24"/>
        </w:rPr>
        <w:t>,</w:t>
      </w:r>
      <w:r w:rsidRPr="00CF5161">
        <w:rPr>
          <w:rFonts w:ascii="Arial" w:eastAsia="Calibri" w:hAnsi="Arial" w:cs="Times New Roman"/>
          <w:sz w:val="24"/>
        </w:rPr>
        <w:t xml:space="preserve"> has </w:t>
      </w:r>
      <w:r w:rsidR="000A2783">
        <w:rPr>
          <w:rFonts w:ascii="Arial" w:eastAsia="Calibri" w:hAnsi="Arial" w:cs="Times New Roman"/>
          <w:sz w:val="24"/>
        </w:rPr>
        <w:t xml:space="preserve">the </w:t>
      </w:r>
      <w:r w:rsidRPr="00CF5161">
        <w:rPr>
          <w:rFonts w:ascii="Arial" w:eastAsia="Calibri" w:hAnsi="Arial" w:cs="Times New Roman"/>
          <w:sz w:val="24"/>
        </w:rPr>
        <w:t xml:space="preserve">power to carry on its business as now being conducted and to own its property and other </w:t>
      </w:r>
      <w:proofErr w:type="gramStart"/>
      <w:r w:rsidRPr="00CF5161">
        <w:rPr>
          <w:rFonts w:ascii="Arial" w:eastAsia="Calibri" w:hAnsi="Arial" w:cs="Times New Roman"/>
          <w:sz w:val="24"/>
        </w:rPr>
        <w:t>assets;</w:t>
      </w:r>
      <w:proofErr w:type="gramEnd"/>
    </w:p>
    <w:p w14:paraId="74B7458B" w14:textId="513E6154"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 xml:space="preserve">the Guarantor has full power and authority to execute, deliver and perform its obligations under this Deed of Guarantee and no limitation on the powers of the Guarantor will be exceeded as a result of the Guarantor entering into this Deed of </w:t>
      </w:r>
      <w:proofErr w:type="gramStart"/>
      <w:r w:rsidRPr="00CF5161">
        <w:rPr>
          <w:rFonts w:ascii="Arial" w:eastAsia="Calibri" w:hAnsi="Arial" w:cs="Times New Roman"/>
          <w:sz w:val="24"/>
        </w:rPr>
        <w:t>Guarantee;</w:t>
      </w:r>
      <w:proofErr w:type="gramEnd"/>
    </w:p>
    <w:p w14:paraId="35F3DBCF" w14:textId="5AB45BB3"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 xml:space="preserve">the execution and delivery by the Guarantor of this Deed of Guarantee and the performance by the Guarantor of its obligations under this Deed of Guarantee </w:t>
      </w:r>
      <w:r w:rsidR="000A2783">
        <w:rPr>
          <w:rFonts w:ascii="Arial" w:eastAsia="Calibri" w:hAnsi="Arial" w:cs="Times New Roman"/>
          <w:sz w:val="24"/>
        </w:rPr>
        <w:t>(</w:t>
      </w:r>
      <w:r w:rsidRPr="00CF5161">
        <w:rPr>
          <w:rFonts w:ascii="Arial" w:eastAsia="Calibri" w:hAnsi="Arial" w:cs="Times New Roman"/>
          <w:sz w:val="24"/>
        </w:rPr>
        <w:t>including, without limitation</w:t>
      </w:r>
      <w:r w:rsidR="000A2783">
        <w:rPr>
          <w:rFonts w:ascii="Arial" w:eastAsia="Calibri" w:hAnsi="Arial" w:cs="Times New Roman"/>
          <w:sz w:val="24"/>
        </w:rPr>
        <w:t>,</w:t>
      </w:r>
      <w:r w:rsidRPr="00CF5161">
        <w:rPr>
          <w:rFonts w:ascii="Arial" w:eastAsia="Calibri" w:hAnsi="Arial" w:cs="Times New Roman"/>
          <w:sz w:val="24"/>
        </w:rPr>
        <w:t xml:space="preserve"> entry into and performance of a contract pursuant to Clause 3) have been duly authorised by all necessary corporate action and do not contravene or conflict with:</w:t>
      </w:r>
    </w:p>
    <w:p w14:paraId="674466D8" w14:textId="05994A5C" w:rsidR="00CF5161" w:rsidRPr="00CF5161" w:rsidRDefault="00CF5161" w:rsidP="00CF5161">
      <w:pPr>
        <w:numPr>
          <w:ilvl w:val="2"/>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 xml:space="preserve">the Guarantor's memorandum and articles of association or other equivalent constitutional </w:t>
      </w:r>
      <w:proofErr w:type="gramStart"/>
      <w:r w:rsidRPr="00CF5161">
        <w:rPr>
          <w:rFonts w:ascii="Arial" w:eastAsia="Calibri" w:hAnsi="Arial" w:cs="Times New Roman"/>
          <w:sz w:val="24"/>
        </w:rPr>
        <w:t>documents;</w:t>
      </w:r>
      <w:proofErr w:type="gramEnd"/>
      <w:r w:rsidRPr="00CF5161">
        <w:rPr>
          <w:rFonts w:ascii="Arial" w:eastAsia="Calibri" w:hAnsi="Arial" w:cs="Times New Roman"/>
          <w:sz w:val="24"/>
        </w:rPr>
        <w:t xml:space="preserve"> </w:t>
      </w:r>
    </w:p>
    <w:p w14:paraId="462A53B8" w14:textId="64C65A1A" w:rsidR="00CF5161" w:rsidRPr="00CF5161" w:rsidRDefault="00CF5161" w:rsidP="00CF5161">
      <w:pPr>
        <w:numPr>
          <w:ilvl w:val="2"/>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any existing law, statute, rule or regulation or any judgment, decree or permit to which the Guarantor is subject; or</w:t>
      </w:r>
    </w:p>
    <w:p w14:paraId="60DA9F38" w14:textId="02F48C88" w:rsidR="00CF5161" w:rsidRPr="00CF5161" w:rsidRDefault="00CF5161" w:rsidP="00CF5161">
      <w:pPr>
        <w:numPr>
          <w:ilvl w:val="2"/>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 xml:space="preserve">the terms of any agreement or other document to which the Guarantor is a </w:t>
      </w:r>
      <w:r w:rsidR="000A2783">
        <w:rPr>
          <w:rFonts w:ascii="Arial" w:eastAsia="Calibri" w:hAnsi="Arial" w:cs="Times New Roman"/>
          <w:sz w:val="24"/>
        </w:rPr>
        <w:t>p</w:t>
      </w:r>
      <w:r w:rsidRPr="00CF5161">
        <w:rPr>
          <w:rFonts w:ascii="Arial" w:eastAsia="Calibri" w:hAnsi="Arial" w:cs="Times New Roman"/>
          <w:sz w:val="24"/>
        </w:rPr>
        <w:t xml:space="preserve">arty or which is binding upon it or any of its </w:t>
      </w:r>
      <w:proofErr w:type="gramStart"/>
      <w:r w:rsidRPr="00CF5161">
        <w:rPr>
          <w:rFonts w:ascii="Arial" w:eastAsia="Calibri" w:hAnsi="Arial" w:cs="Times New Roman"/>
          <w:sz w:val="24"/>
        </w:rPr>
        <w:t>assets;</w:t>
      </w:r>
      <w:proofErr w:type="gramEnd"/>
    </w:p>
    <w:p w14:paraId="5A5FB296" w14:textId="77777777" w:rsidR="005406D3"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 xml:space="preserve">all governmental and other authorisations, approvals, licences and consents, required or desirable, to enable it lawfully to enter into, exercise its rights and comply with its obligations under this Deed of Guarantee, and to make this Deed of Guarantee admissible in evidence in its jurisdiction of incorporation, have been obtained or effected and are in full force and </w:t>
      </w:r>
      <w:proofErr w:type="gramStart"/>
      <w:r w:rsidRPr="00CF5161">
        <w:rPr>
          <w:rFonts w:ascii="Arial" w:eastAsia="Calibri" w:hAnsi="Arial" w:cs="Times New Roman"/>
          <w:sz w:val="24"/>
        </w:rPr>
        <w:t>effect;</w:t>
      </w:r>
      <w:proofErr w:type="gramEnd"/>
      <w:r w:rsidRPr="00CF5161">
        <w:rPr>
          <w:rFonts w:ascii="Arial" w:eastAsia="Calibri" w:hAnsi="Arial" w:cs="Times New Roman"/>
          <w:sz w:val="24"/>
        </w:rPr>
        <w:t xml:space="preserve"> </w:t>
      </w:r>
    </w:p>
    <w:p w14:paraId="3E1B1E55" w14:textId="7ABFE737" w:rsidR="00CF5161" w:rsidRPr="00954E74" w:rsidRDefault="005406D3" w:rsidP="00954E74">
      <w:pPr>
        <w:pStyle w:val="ListParagraph"/>
        <w:numPr>
          <w:ilvl w:val="1"/>
          <w:numId w:val="1"/>
        </w:numPr>
        <w:rPr>
          <w:rFonts w:ascii="Arial" w:eastAsia="Calibri" w:hAnsi="Arial" w:cs="Times New Roman"/>
          <w:sz w:val="24"/>
        </w:rPr>
      </w:pPr>
      <w:r w:rsidRPr="005406D3">
        <w:rPr>
          <w:rFonts w:ascii="Arial" w:eastAsia="Calibri" w:hAnsi="Arial" w:cs="Times New Roman"/>
          <w:sz w:val="24"/>
        </w:rPr>
        <w:t>it is not engaged in any litigation or arbitration proceedings that might affect its capacity or ability to perform its obligations under this Deed</w:t>
      </w:r>
      <w:r w:rsidR="00B01490">
        <w:rPr>
          <w:rFonts w:ascii="Arial" w:eastAsia="Calibri" w:hAnsi="Arial" w:cs="Times New Roman"/>
          <w:sz w:val="24"/>
        </w:rPr>
        <w:t xml:space="preserve"> of Guarantee</w:t>
      </w:r>
      <w:r w:rsidRPr="005406D3">
        <w:rPr>
          <w:rFonts w:ascii="Arial" w:eastAsia="Calibri" w:hAnsi="Arial" w:cs="Times New Roman"/>
          <w:sz w:val="24"/>
        </w:rPr>
        <w:t xml:space="preserve"> and to the best of its knowledge no such legal or arbitration proceedings </w:t>
      </w:r>
      <w:proofErr w:type="gramStart"/>
      <w:r w:rsidRPr="005406D3">
        <w:rPr>
          <w:rFonts w:ascii="Arial" w:eastAsia="Calibri" w:hAnsi="Arial" w:cs="Times New Roman"/>
          <w:sz w:val="24"/>
        </w:rPr>
        <w:t>have  been</w:t>
      </w:r>
      <w:proofErr w:type="gramEnd"/>
      <w:r w:rsidRPr="005406D3">
        <w:rPr>
          <w:rFonts w:ascii="Arial" w:eastAsia="Calibri" w:hAnsi="Arial" w:cs="Times New Roman"/>
          <w:sz w:val="24"/>
        </w:rPr>
        <w:t xml:space="preserve"> threat</w:t>
      </w:r>
      <w:r>
        <w:rPr>
          <w:rFonts w:ascii="Arial" w:eastAsia="Calibri" w:hAnsi="Arial" w:cs="Times New Roman"/>
          <w:sz w:val="24"/>
        </w:rPr>
        <w:t>ened or are pending against it</w:t>
      </w:r>
      <w:r w:rsidR="00B01490">
        <w:rPr>
          <w:rFonts w:ascii="Arial" w:eastAsia="Calibri" w:hAnsi="Arial" w:cs="Times New Roman"/>
          <w:sz w:val="24"/>
        </w:rPr>
        <w:t>;</w:t>
      </w:r>
      <w:r>
        <w:rPr>
          <w:rFonts w:ascii="Arial" w:eastAsia="Calibri" w:hAnsi="Arial" w:cs="Times New Roman"/>
          <w:sz w:val="24"/>
        </w:rPr>
        <w:t xml:space="preserve"> </w:t>
      </w:r>
      <w:r w:rsidR="00CF5161" w:rsidRPr="00954E74">
        <w:rPr>
          <w:rFonts w:ascii="Arial" w:eastAsia="Calibri" w:hAnsi="Arial" w:cs="Times New Roman"/>
          <w:sz w:val="24"/>
        </w:rPr>
        <w:t>and</w:t>
      </w:r>
    </w:p>
    <w:p w14:paraId="31676771" w14:textId="77777777"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this Deed of Guarantee is the legal valid and binding obligation of the Guarantor and is enforceable against the Guarantor in accordance with its terms.</w:t>
      </w:r>
    </w:p>
    <w:p w14:paraId="66F8153E" w14:textId="77777777" w:rsidR="00CF5161" w:rsidRPr="00CF5161" w:rsidRDefault="00CF5161" w:rsidP="00CF5161">
      <w:pPr>
        <w:numPr>
          <w:ilvl w:val="0"/>
          <w:numId w:val="1"/>
        </w:numPr>
        <w:spacing w:after="240" w:line="240" w:lineRule="auto"/>
        <w:jc w:val="both"/>
        <w:rPr>
          <w:rFonts w:ascii="Arial" w:eastAsia="Calibri" w:hAnsi="Arial" w:cs="Times New Roman"/>
          <w:sz w:val="24"/>
        </w:rPr>
      </w:pPr>
      <w:r w:rsidRPr="00CF5161">
        <w:rPr>
          <w:rFonts w:ascii="Arial" w:eastAsia="Calibri" w:hAnsi="Arial" w:cs="Times New Roman"/>
          <w:b/>
          <w:sz w:val="24"/>
        </w:rPr>
        <w:t>Payments</w:t>
      </w:r>
      <w:r w:rsidRPr="00CF5161">
        <w:rPr>
          <w:rFonts w:ascii="Arial" w:eastAsia="Calibri" w:hAnsi="Arial" w:cs="Times New Roman"/>
          <w:sz w:val="24"/>
        </w:rPr>
        <w:t xml:space="preserve"> </w:t>
      </w:r>
      <w:r w:rsidRPr="00CF5161">
        <w:rPr>
          <w:rFonts w:ascii="Arial" w:eastAsia="Calibri" w:hAnsi="Arial" w:cs="Times New Roman"/>
          <w:b/>
          <w:sz w:val="24"/>
        </w:rPr>
        <w:t>and</w:t>
      </w:r>
      <w:r w:rsidRPr="00CF5161">
        <w:rPr>
          <w:rFonts w:ascii="Arial" w:eastAsia="Calibri" w:hAnsi="Arial" w:cs="Times New Roman"/>
          <w:sz w:val="24"/>
        </w:rPr>
        <w:t xml:space="preserve"> </w:t>
      </w:r>
      <w:r w:rsidRPr="00CF5161">
        <w:rPr>
          <w:rFonts w:ascii="Arial" w:eastAsia="Calibri" w:hAnsi="Arial" w:cs="Times New Roman"/>
          <w:b/>
          <w:sz w:val="24"/>
        </w:rPr>
        <w:t>set-off</w:t>
      </w:r>
    </w:p>
    <w:p w14:paraId="5653D865" w14:textId="77777777"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 xml:space="preserve">All sums payable by the Guarantor under this Deed of Guarantee shall be paid without any set-off, lien or counterclaim, deduction or withholding, howsoever arising, except for those required by law, and if any deduction or withholding must be made by law, the Guarantor will pay that additional amount which is necessary to ensure that the Beneficiary receives a net amount equal to the full </w:t>
      </w:r>
      <w:r w:rsidRPr="00CF5161">
        <w:rPr>
          <w:rFonts w:ascii="Arial" w:eastAsia="Calibri" w:hAnsi="Arial" w:cs="Times New Roman"/>
          <w:sz w:val="24"/>
        </w:rPr>
        <w:lastRenderedPageBreak/>
        <w:t>amount which it would have received if the payment had been made without the deduction or withholding.</w:t>
      </w:r>
    </w:p>
    <w:p w14:paraId="69A1719B" w14:textId="77777777"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 xml:space="preserve">The Guarantor shall pay interest on any amount due under this Deed of Guarantee at the applicable rate under the Late Payment of Commercial Debts (Interest) Act 1998, accruing </w:t>
      </w:r>
      <w:proofErr w:type="gramStart"/>
      <w:r w:rsidRPr="00CF5161">
        <w:rPr>
          <w:rFonts w:ascii="Arial" w:eastAsia="Calibri" w:hAnsi="Arial" w:cs="Times New Roman"/>
          <w:sz w:val="24"/>
        </w:rPr>
        <w:t>on a daily basis</w:t>
      </w:r>
      <w:proofErr w:type="gramEnd"/>
      <w:r w:rsidRPr="00CF5161">
        <w:rPr>
          <w:rFonts w:ascii="Arial" w:eastAsia="Calibri" w:hAnsi="Arial" w:cs="Times New Roman"/>
          <w:sz w:val="24"/>
        </w:rPr>
        <w:t xml:space="preserve"> from the due date up to the date of actual payment, whether before or after judgment.</w:t>
      </w:r>
    </w:p>
    <w:p w14:paraId="71903C1E" w14:textId="77777777"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The Guarantor will reimburse the Beneficiary for all legal and other costs (including VAT) incurred by the Beneficiary in connection with the enforcement of this Deed of Guarantee.</w:t>
      </w:r>
    </w:p>
    <w:p w14:paraId="455F51EB" w14:textId="77777777" w:rsidR="00CF5161" w:rsidRPr="00CF5161" w:rsidRDefault="00CF5161" w:rsidP="00CF5161">
      <w:pPr>
        <w:numPr>
          <w:ilvl w:val="0"/>
          <w:numId w:val="1"/>
        </w:numPr>
        <w:spacing w:after="240" w:line="240" w:lineRule="auto"/>
        <w:jc w:val="both"/>
        <w:rPr>
          <w:rFonts w:ascii="Arial" w:eastAsia="Calibri" w:hAnsi="Arial" w:cs="Times New Roman"/>
          <w:sz w:val="24"/>
        </w:rPr>
      </w:pPr>
      <w:r w:rsidRPr="00CF5161">
        <w:rPr>
          <w:rFonts w:ascii="Arial" w:eastAsia="Calibri" w:hAnsi="Arial" w:cs="Times New Roman"/>
          <w:b/>
          <w:sz w:val="24"/>
        </w:rPr>
        <w:t>Guarantor's</w:t>
      </w:r>
      <w:r w:rsidRPr="00CF5161">
        <w:rPr>
          <w:rFonts w:ascii="Arial" w:eastAsia="Calibri" w:hAnsi="Arial" w:cs="Times New Roman"/>
          <w:sz w:val="24"/>
        </w:rPr>
        <w:t xml:space="preserve"> </w:t>
      </w:r>
      <w:r w:rsidRPr="00CF5161">
        <w:rPr>
          <w:rFonts w:ascii="Arial" w:eastAsia="Calibri" w:hAnsi="Arial" w:cs="Times New Roman"/>
          <w:b/>
          <w:sz w:val="24"/>
        </w:rPr>
        <w:t>acknowledgement</w:t>
      </w:r>
    </w:p>
    <w:p w14:paraId="74D68A7F" w14:textId="7871AC92" w:rsidR="00CF5161" w:rsidRPr="00CF5161" w:rsidRDefault="00CF5161" w:rsidP="00CF5161">
      <w:pPr>
        <w:numPr>
          <w:ilvl w:val="1"/>
          <w:numId w:val="1"/>
        </w:numPr>
        <w:spacing w:after="240" w:line="240" w:lineRule="auto"/>
        <w:jc w:val="both"/>
        <w:rPr>
          <w:rFonts w:ascii="Arial" w:eastAsia="Calibri" w:hAnsi="Arial" w:cs="Arial"/>
          <w:sz w:val="24"/>
        </w:rPr>
      </w:pPr>
      <w:r w:rsidRPr="00CF5161">
        <w:rPr>
          <w:rFonts w:ascii="Arial" w:eastAsia="Calibri" w:hAnsi="Arial" w:cs="Arial"/>
          <w:sz w:val="24"/>
        </w:rPr>
        <w:t xml:space="preserve">The Guarantor warrants, acknowledges and confirms to the Beneficiary that it has not </w:t>
      </w:r>
      <w:proofErr w:type="gramStart"/>
      <w:r w:rsidRPr="00CF5161">
        <w:rPr>
          <w:rFonts w:ascii="Arial" w:eastAsia="Calibri" w:hAnsi="Arial" w:cs="Arial"/>
          <w:sz w:val="24"/>
        </w:rPr>
        <w:t>entered into</w:t>
      </w:r>
      <w:proofErr w:type="gramEnd"/>
      <w:r w:rsidRPr="00CF5161">
        <w:rPr>
          <w:rFonts w:ascii="Arial" w:eastAsia="Calibri" w:hAnsi="Arial" w:cs="Arial"/>
          <w:sz w:val="24"/>
        </w:rPr>
        <w:t xml:space="preserve"> this Deed of Guarantee in reliance upon, nor has it been induced to enter into this </w:t>
      </w:r>
      <w:r w:rsidRPr="00CF5161">
        <w:rPr>
          <w:rFonts w:ascii="Arial" w:eastAsia="Calibri" w:hAnsi="Arial" w:cs="Times New Roman"/>
          <w:sz w:val="24"/>
        </w:rPr>
        <w:t>Deed</w:t>
      </w:r>
      <w:r w:rsidRPr="00CF5161">
        <w:rPr>
          <w:rFonts w:ascii="Arial" w:eastAsia="Calibri" w:hAnsi="Arial" w:cs="Arial"/>
          <w:sz w:val="24"/>
        </w:rPr>
        <w:t xml:space="preserve"> of Guarantee by</w:t>
      </w:r>
      <w:r w:rsidR="000A2783">
        <w:rPr>
          <w:rFonts w:ascii="Arial" w:eastAsia="Calibri" w:hAnsi="Arial" w:cs="Arial"/>
          <w:sz w:val="24"/>
        </w:rPr>
        <w:t>,</w:t>
      </w:r>
      <w:r w:rsidRPr="00CF5161">
        <w:rPr>
          <w:rFonts w:ascii="Arial" w:eastAsia="Calibri" w:hAnsi="Arial" w:cs="Arial"/>
          <w:sz w:val="24"/>
        </w:rPr>
        <w:t xml:space="preserve"> any representation, warranty or undertaking made by or on behalf of the Beneficiary (whether express or implied and whether pursuant to statute or otherwise) which is not set out in this Deed of Guarantee.</w:t>
      </w:r>
    </w:p>
    <w:p w14:paraId="658C1A14" w14:textId="77777777" w:rsidR="00CF5161" w:rsidRPr="00CF5161" w:rsidRDefault="00CF5161" w:rsidP="00CF5161">
      <w:pPr>
        <w:numPr>
          <w:ilvl w:val="0"/>
          <w:numId w:val="1"/>
        </w:numPr>
        <w:spacing w:after="240" w:line="240" w:lineRule="auto"/>
        <w:jc w:val="both"/>
        <w:rPr>
          <w:rFonts w:ascii="Arial" w:eastAsia="Calibri" w:hAnsi="Arial" w:cs="Times New Roman"/>
          <w:sz w:val="24"/>
        </w:rPr>
      </w:pPr>
      <w:r w:rsidRPr="00CF5161">
        <w:rPr>
          <w:rFonts w:ascii="Arial" w:eastAsia="Calibri" w:hAnsi="Arial" w:cs="Times New Roman"/>
          <w:b/>
          <w:sz w:val="24"/>
        </w:rPr>
        <w:t>Assignment</w:t>
      </w:r>
    </w:p>
    <w:p w14:paraId="4AD1597E" w14:textId="77777777"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The Beneficiary shall be entitled to assign or transfer the benefit of this Deed of Guarantee at any time to any person without the consent of the Guarantor being required and any such assignment or transfer shall not release the Guarantor from its liability under this Guarantee.</w:t>
      </w:r>
    </w:p>
    <w:p w14:paraId="5C6303A6" w14:textId="77777777"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The Guarantor may not assign or transfer any of its rights and/or obligations under this Deed of Guarantee.</w:t>
      </w:r>
    </w:p>
    <w:p w14:paraId="5D8FDF14" w14:textId="77777777" w:rsidR="00CF5161" w:rsidRPr="00CF5161" w:rsidRDefault="00CF5161" w:rsidP="00CF5161">
      <w:pPr>
        <w:numPr>
          <w:ilvl w:val="0"/>
          <w:numId w:val="1"/>
        </w:numPr>
        <w:spacing w:after="240" w:line="240" w:lineRule="auto"/>
        <w:jc w:val="both"/>
        <w:rPr>
          <w:rFonts w:ascii="Arial" w:eastAsia="Calibri" w:hAnsi="Arial" w:cs="Times New Roman"/>
          <w:sz w:val="24"/>
        </w:rPr>
      </w:pPr>
      <w:r w:rsidRPr="00CF5161">
        <w:rPr>
          <w:rFonts w:ascii="Arial" w:eastAsia="Calibri" w:hAnsi="Arial" w:cs="Times New Roman"/>
          <w:b/>
          <w:sz w:val="24"/>
        </w:rPr>
        <w:t>Severance</w:t>
      </w:r>
    </w:p>
    <w:p w14:paraId="736DF20E" w14:textId="77777777" w:rsidR="00CF5161" w:rsidRPr="00CF5161" w:rsidRDefault="00CF5161" w:rsidP="00CF5161">
      <w:pPr>
        <w:numPr>
          <w:ilvl w:val="1"/>
          <w:numId w:val="1"/>
        </w:numPr>
        <w:spacing w:after="240" w:line="240" w:lineRule="auto"/>
        <w:jc w:val="both"/>
        <w:rPr>
          <w:rFonts w:ascii="Arial" w:eastAsia="Calibri" w:hAnsi="Arial" w:cs="Arial"/>
          <w:sz w:val="24"/>
        </w:rPr>
      </w:pPr>
      <w:r w:rsidRPr="00CF5161">
        <w:rPr>
          <w:rFonts w:ascii="Arial" w:eastAsia="Calibri" w:hAnsi="Arial" w:cs="Arial"/>
          <w:sz w:val="24"/>
        </w:rPr>
        <w:t xml:space="preserve">If any provision of this Deed of Guarantee is held invalid, </w:t>
      </w:r>
      <w:proofErr w:type="gramStart"/>
      <w:r w:rsidRPr="00CF5161">
        <w:rPr>
          <w:rFonts w:ascii="Arial" w:eastAsia="Calibri" w:hAnsi="Arial" w:cs="Arial"/>
          <w:sz w:val="24"/>
        </w:rPr>
        <w:t>illegal</w:t>
      </w:r>
      <w:proofErr w:type="gramEnd"/>
      <w:r w:rsidRPr="00CF5161">
        <w:rPr>
          <w:rFonts w:ascii="Arial" w:eastAsia="Calibri" w:hAnsi="Arial" w:cs="Arial"/>
          <w:sz w:val="24"/>
        </w:rPr>
        <w:t xml:space="preserve"> or unenforceable for any </w:t>
      </w:r>
      <w:r w:rsidRPr="00CF5161">
        <w:rPr>
          <w:rFonts w:ascii="Arial" w:eastAsia="Calibri" w:hAnsi="Arial" w:cs="Times New Roman"/>
          <w:sz w:val="24"/>
        </w:rPr>
        <w:t>reason</w:t>
      </w:r>
      <w:r w:rsidRPr="00CF5161">
        <w:rPr>
          <w:rFonts w:ascii="Arial" w:eastAsia="Calibri" w:hAnsi="Arial" w:cs="Arial"/>
          <w:sz w:val="24"/>
        </w:rPr>
        <w:t xml:space="preserve"> by any court of competent jurisdiction, such provision shall be severed and the remainder of the provisions hereof shall continue in full force and effect as if this Deed of Guarantee had been executed with the invalid, illegal or unenforceable provision eliminated.</w:t>
      </w:r>
    </w:p>
    <w:p w14:paraId="5BEC0396" w14:textId="77777777" w:rsidR="00CF5161" w:rsidRPr="00CF5161" w:rsidRDefault="00CF5161" w:rsidP="00CF5161">
      <w:pPr>
        <w:numPr>
          <w:ilvl w:val="0"/>
          <w:numId w:val="1"/>
        </w:numPr>
        <w:spacing w:after="240" w:line="240" w:lineRule="auto"/>
        <w:jc w:val="both"/>
        <w:rPr>
          <w:rFonts w:ascii="Arial" w:eastAsia="Calibri" w:hAnsi="Arial" w:cs="Times New Roman"/>
          <w:sz w:val="24"/>
        </w:rPr>
      </w:pPr>
      <w:r w:rsidRPr="00CF5161">
        <w:rPr>
          <w:rFonts w:ascii="Arial" w:eastAsia="Calibri" w:hAnsi="Arial" w:cs="Times New Roman"/>
          <w:b/>
          <w:sz w:val="24"/>
        </w:rPr>
        <w:t>Third party rights</w:t>
      </w:r>
    </w:p>
    <w:p w14:paraId="08527F1E" w14:textId="77777777" w:rsidR="00CF5161" w:rsidRPr="00CF5161" w:rsidRDefault="00CF5161" w:rsidP="00CF5161">
      <w:pPr>
        <w:numPr>
          <w:ilvl w:val="1"/>
          <w:numId w:val="1"/>
        </w:numPr>
        <w:spacing w:after="240" w:line="240" w:lineRule="auto"/>
        <w:jc w:val="both"/>
        <w:rPr>
          <w:rFonts w:ascii="Arial" w:eastAsia="Calibri" w:hAnsi="Arial" w:cs="Arial"/>
          <w:sz w:val="24"/>
        </w:rPr>
      </w:pPr>
      <w:r w:rsidRPr="00CF5161">
        <w:rPr>
          <w:rFonts w:ascii="Arial" w:eastAsia="Calibri" w:hAnsi="Arial" w:cs="Arial"/>
          <w:sz w:val="24"/>
        </w:rPr>
        <w:t xml:space="preserve">A person who is not a Party to this Deed of Guarantee shall have no right under the </w:t>
      </w:r>
      <w:r w:rsidRPr="00CF5161">
        <w:rPr>
          <w:rFonts w:ascii="Arial" w:eastAsia="Calibri" w:hAnsi="Arial" w:cs="Times New Roman"/>
          <w:sz w:val="24"/>
        </w:rPr>
        <w:t>Contracts</w:t>
      </w:r>
      <w:r w:rsidRPr="00CF5161">
        <w:rPr>
          <w:rFonts w:ascii="Arial" w:eastAsia="Calibri" w:hAnsi="Arial" w:cs="Arial"/>
          <w:sz w:val="24"/>
        </w:rPr>
        <w:t xml:space="preserve"> (Rights of Third Parties) Act 1999 to enforce any term of this Deed of Guarantee.  This Clause does not affect any right or remedy of any person which exists or is available otherwise than pursuant to that Act.</w:t>
      </w:r>
    </w:p>
    <w:p w14:paraId="5FE34B68" w14:textId="77777777" w:rsidR="00CF5161" w:rsidRPr="00CF5161" w:rsidRDefault="00CF5161" w:rsidP="00CF5161">
      <w:pPr>
        <w:numPr>
          <w:ilvl w:val="0"/>
          <w:numId w:val="1"/>
        </w:numPr>
        <w:spacing w:after="240" w:line="240" w:lineRule="auto"/>
        <w:jc w:val="both"/>
        <w:rPr>
          <w:rFonts w:ascii="Arial" w:eastAsia="Calibri" w:hAnsi="Arial" w:cs="Times New Roman"/>
          <w:sz w:val="24"/>
        </w:rPr>
      </w:pPr>
      <w:r w:rsidRPr="00CF5161">
        <w:rPr>
          <w:rFonts w:ascii="Arial" w:eastAsia="Calibri" w:hAnsi="Arial" w:cs="Times New Roman"/>
          <w:b/>
          <w:sz w:val="24"/>
        </w:rPr>
        <w:t>Governing Law</w:t>
      </w:r>
    </w:p>
    <w:p w14:paraId="2DD0C6C0" w14:textId="77777777"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lastRenderedPageBreak/>
        <w:t>This Deed of Guarantee and any non-contractual obligations arising out of or in connection with it shall be governed by and construed in all respects in accordance with English law.</w:t>
      </w:r>
    </w:p>
    <w:p w14:paraId="3D6571CB" w14:textId="77777777"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 xml:space="preserve">The Guarantor irrevocably agrees for the benefit of the Beneficiary that the courts of England shall have jurisdiction to hear and determine any suit, </w:t>
      </w:r>
      <w:proofErr w:type="gramStart"/>
      <w:r w:rsidRPr="00CF5161">
        <w:rPr>
          <w:rFonts w:ascii="Arial" w:eastAsia="Calibri" w:hAnsi="Arial" w:cs="Times New Roman"/>
          <w:sz w:val="24"/>
        </w:rPr>
        <w:t>action</w:t>
      </w:r>
      <w:proofErr w:type="gramEnd"/>
      <w:r w:rsidRPr="00CF5161">
        <w:rPr>
          <w:rFonts w:ascii="Arial" w:eastAsia="Calibri" w:hAnsi="Arial" w:cs="Times New Roman"/>
          <w:sz w:val="24"/>
        </w:rPr>
        <w:t xml:space="preserve"> or proceedings and to settle any dispute which may arise out of or in connection with this Deed of Guarantee and for such purposes hereby irrevocably submits to the jurisdiction of such courts.</w:t>
      </w:r>
    </w:p>
    <w:p w14:paraId="77CB3B81" w14:textId="77777777"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Nothing contained in this Clause shall limit the rights of the Beneficiary to take proceedings against the Guarantor in any other court of competent jurisdiction, nor shall the taking of any such proceedings in one or more jurisdictions preclude the taking of proceedings in any other jurisdiction, whether concurrently or not (unless precluded by applicable law).</w:t>
      </w:r>
    </w:p>
    <w:p w14:paraId="4AB6BDFF" w14:textId="77777777"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The Guarantor irrevocably waives any objection which it may have now or in the future to the courts of England being nominated for the purpose of this Clause on the ground of venue or otherwise and agrees not to claim that any such court is not a convenient or appropriate forum.</w:t>
      </w:r>
    </w:p>
    <w:p w14:paraId="5FA3BC79" w14:textId="2C618E28" w:rsidR="00CF5161" w:rsidRPr="00A272B1" w:rsidRDefault="00CF5161" w:rsidP="00CF5161">
      <w:pPr>
        <w:numPr>
          <w:ilvl w:val="1"/>
          <w:numId w:val="1"/>
        </w:numPr>
        <w:spacing w:after="240" w:line="240" w:lineRule="auto"/>
        <w:jc w:val="both"/>
        <w:rPr>
          <w:rFonts w:ascii="Arial" w:eastAsia="Calibri" w:hAnsi="Arial" w:cs="Times New Roman"/>
          <w:sz w:val="24"/>
          <w:highlight w:val="yellow"/>
        </w:rPr>
      </w:pPr>
      <w:r w:rsidRPr="00A272B1">
        <w:rPr>
          <w:rFonts w:ascii="Arial" w:eastAsia="Calibri" w:hAnsi="Arial" w:cs="Times New Roman"/>
          <w:color w:val="FF0000"/>
          <w:sz w:val="24"/>
          <w:highlight w:val="yellow"/>
        </w:rPr>
        <w:t>[</w:t>
      </w:r>
      <w:r w:rsidRPr="00435F7B">
        <w:rPr>
          <w:rFonts w:ascii="Arial" w:eastAsia="Calibri" w:hAnsi="Arial" w:cs="Times New Roman"/>
          <w:b/>
          <w:color w:val="FF0000"/>
          <w:sz w:val="24"/>
          <w:highlight w:val="yellow"/>
        </w:rPr>
        <w:t>DN</w:t>
      </w:r>
      <w:r w:rsidR="000A2783">
        <w:rPr>
          <w:rFonts w:ascii="Arial" w:eastAsia="Calibri" w:hAnsi="Arial" w:cs="Times New Roman"/>
          <w:b/>
          <w:color w:val="FF0000"/>
          <w:sz w:val="24"/>
          <w:highlight w:val="yellow"/>
        </w:rPr>
        <w:t>:</w:t>
      </w:r>
      <w:r w:rsidR="00A272B1" w:rsidRPr="00435F7B">
        <w:rPr>
          <w:rFonts w:ascii="Arial" w:eastAsia="Calibri" w:hAnsi="Arial" w:cs="Times New Roman"/>
          <w:b/>
          <w:color w:val="FF0000"/>
          <w:sz w:val="24"/>
          <w:highlight w:val="yellow"/>
        </w:rPr>
        <w:t xml:space="preserve"> </w:t>
      </w:r>
      <w:r w:rsidRPr="00435F7B">
        <w:rPr>
          <w:rFonts w:ascii="Arial" w:eastAsia="Calibri" w:hAnsi="Arial" w:cs="Times New Roman"/>
          <w:b/>
          <w:color w:val="FF0000"/>
          <w:sz w:val="24"/>
          <w:highlight w:val="yellow"/>
        </w:rPr>
        <w:t xml:space="preserve">Provision dealing with the appointment of English process agent by a </w:t>
      </w:r>
      <w:proofErr w:type="spellStart"/>
      <w:r w:rsidRPr="00435F7B">
        <w:rPr>
          <w:rFonts w:ascii="Arial" w:eastAsia="Calibri" w:hAnsi="Arial" w:cs="Times New Roman"/>
          <w:b/>
          <w:color w:val="FF0000"/>
          <w:sz w:val="24"/>
          <w:highlight w:val="yellow"/>
        </w:rPr>
        <w:t>non English</w:t>
      </w:r>
      <w:proofErr w:type="spellEnd"/>
      <w:r w:rsidRPr="00435F7B">
        <w:rPr>
          <w:rFonts w:ascii="Arial" w:eastAsia="Calibri" w:hAnsi="Arial" w:cs="Times New Roman"/>
          <w:b/>
          <w:color w:val="FF0000"/>
          <w:sz w:val="24"/>
          <w:highlight w:val="yellow"/>
        </w:rPr>
        <w:t xml:space="preserve"> incorporated Guarantor</w:t>
      </w:r>
      <w:r w:rsidRPr="00A272B1">
        <w:rPr>
          <w:rFonts w:ascii="Arial" w:eastAsia="Calibri" w:hAnsi="Arial" w:cs="Times New Roman"/>
          <w:color w:val="FF0000"/>
          <w:sz w:val="24"/>
          <w:highlight w:val="yellow"/>
        </w:rPr>
        <w:t xml:space="preserve">] </w:t>
      </w:r>
      <w:r w:rsidRPr="00A272B1">
        <w:rPr>
          <w:rFonts w:ascii="Arial" w:eastAsia="Calibri" w:hAnsi="Arial" w:cs="Times New Roman"/>
          <w:sz w:val="24"/>
          <w:highlight w:val="yellow"/>
        </w:rPr>
        <w:t xml:space="preserve">[The Guarantor hereby irrevocably designates, appoints and empowers [the Supplier] </w:t>
      </w:r>
      <w:r w:rsidRPr="00435F7B">
        <w:rPr>
          <w:rFonts w:ascii="Arial" w:eastAsia="Calibri" w:hAnsi="Arial" w:cs="Times New Roman"/>
          <w:color w:val="FF0000"/>
          <w:sz w:val="24"/>
          <w:highlight w:val="yellow"/>
        </w:rPr>
        <w:t>[</w:t>
      </w:r>
      <w:r w:rsidR="000A2783" w:rsidRPr="00435F7B">
        <w:rPr>
          <w:rFonts w:ascii="Arial" w:eastAsia="Calibri" w:hAnsi="Arial" w:cs="Times New Roman"/>
          <w:b/>
          <w:color w:val="FF0000"/>
          <w:sz w:val="24"/>
          <w:highlight w:val="yellow"/>
        </w:rPr>
        <w:t xml:space="preserve">DN: </w:t>
      </w:r>
      <w:r w:rsidRPr="00435F7B">
        <w:rPr>
          <w:rFonts w:ascii="Arial" w:eastAsia="Calibri" w:hAnsi="Arial" w:cs="Times New Roman"/>
          <w:b/>
          <w:color w:val="FF0000"/>
          <w:sz w:val="24"/>
          <w:highlight w:val="yellow"/>
        </w:rPr>
        <w:t>a suitable alternative to be agreed if the Supplier's registered office is not in England or Wales</w:t>
      </w:r>
      <w:r w:rsidRPr="00435F7B">
        <w:rPr>
          <w:rFonts w:ascii="Arial" w:eastAsia="Calibri" w:hAnsi="Arial" w:cs="Times New Roman"/>
          <w:color w:val="FF0000"/>
          <w:sz w:val="24"/>
          <w:highlight w:val="yellow"/>
        </w:rPr>
        <w:t xml:space="preserve">] </w:t>
      </w:r>
      <w:r w:rsidRPr="00A272B1">
        <w:rPr>
          <w:rFonts w:ascii="Arial" w:eastAsia="Calibri" w:hAnsi="Arial" w:cs="Times New Roman"/>
          <w:sz w:val="24"/>
          <w:highlight w:val="yellow"/>
        </w:rPr>
        <w:t xml:space="preserve">either at its registered office or </w:t>
      </w:r>
      <w:r w:rsidR="00B01490">
        <w:rPr>
          <w:rFonts w:ascii="Arial" w:eastAsia="Calibri" w:hAnsi="Arial" w:cs="Times New Roman"/>
          <w:sz w:val="24"/>
          <w:highlight w:val="yellow"/>
        </w:rPr>
        <w:t>by email</w:t>
      </w:r>
      <w:r w:rsidRPr="00A272B1">
        <w:rPr>
          <w:rFonts w:ascii="Arial" w:eastAsia="Calibri" w:hAnsi="Arial" w:cs="Times New Roman"/>
          <w:sz w:val="24"/>
          <w:highlight w:val="yellow"/>
        </w:rPr>
        <w:t xml:space="preserve"> </w:t>
      </w:r>
      <w:r w:rsidR="00B01490">
        <w:rPr>
          <w:rFonts w:ascii="Arial" w:eastAsia="Calibri" w:hAnsi="Arial" w:cs="Times New Roman"/>
          <w:sz w:val="24"/>
          <w:highlight w:val="yellow"/>
        </w:rPr>
        <w:t xml:space="preserve">to </w:t>
      </w:r>
      <w:r w:rsidRPr="00A272B1">
        <w:rPr>
          <w:rFonts w:ascii="Arial" w:eastAsia="Calibri" w:hAnsi="Arial" w:cs="Times New Roman"/>
          <w:sz w:val="24"/>
          <w:highlight w:val="yellow"/>
        </w:rPr>
        <w:t xml:space="preserve">[insert </w:t>
      </w:r>
      <w:r w:rsidR="00B01490">
        <w:rPr>
          <w:rFonts w:ascii="Arial" w:eastAsia="Calibri" w:hAnsi="Arial" w:cs="Times New Roman"/>
          <w:sz w:val="24"/>
          <w:highlight w:val="yellow"/>
        </w:rPr>
        <w:t>email address</w:t>
      </w:r>
      <w:r w:rsidRPr="00A272B1">
        <w:rPr>
          <w:rFonts w:ascii="Arial" w:eastAsia="Calibri" w:hAnsi="Arial" w:cs="Times New Roman"/>
          <w:sz w:val="24"/>
          <w:highlight w:val="yellow"/>
        </w:rPr>
        <w:t>] from time to time to act as its authorised agent to receive notices, demands, service of process and any other legal summons in England and Wales for the purposes of any legal action or proceeding brought or to be brought by the Beneficiary in respect of this Deed of Guarantee.  The Guarantor hereby irrevocably consents to the service of notices and demands, service of process or any other legal summons served in such way.]</w:t>
      </w:r>
    </w:p>
    <w:p w14:paraId="278249D2" w14:textId="77777777" w:rsidR="00CF5161" w:rsidRPr="00CF5161" w:rsidRDefault="00CF5161" w:rsidP="00CF5161">
      <w:pPr>
        <w:keepNext/>
        <w:tabs>
          <w:tab w:val="left" w:pos="2592"/>
          <w:tab w:val="left" w:pos="3744"/>
          <w:tab w:val="left" w:pos="5184"/>
          <w:tab w:val="left" w:pos="6912"/>
        </w:tabs>
        <w:spacing w:before="120" w:after="0" w:line="240" w:lineRule="auto"/>
        <w:jc w:val="both"/>
        <w:outlineLvl w:val="2"/>
        <w:rPr>
          <w:rFonts w:ascii="Arial" w:eastAsia="Times New Roman" w:hAnsi="Arial" w:cs="Arial"/>
          <w:b/>
          <w:bCs/>
          <w:sz w:val="24"/>
          <w:szCs w:val="20"/>
        </w:rPr>
      </w:pPr>
    </w:p>
    <w:p w14:paraId="4C56CB4A" w14:textId="77777777" w:rsidR="00CF5161" w:rsidRPr="00CF5161" w:rsidRDefault="00CF5161" w:rsidP="00CF5161">
      <w:pPr>
        <w:keepNext/>
        <w:tabs>
          <w:tab w:val="left" w:pos="2592"/>
          <w:tab w:val="left" w:pos="3744"/>
          <w:tab w:val="left" w:pos="5184"/>
          <w:tab w:val="left" w:pos="6912"/>
        </w:tabs>
        <w:spacing w:before="120" w:after="0" w:line="240" w:lineRule="auto"/>
        <w:jc w:val="both"/>
        <w:outlineLvl w:val="2"/>
        <w:rPr>
          <w:rFonts w:ascii="Arial" w:eastAsia="Times New Roman" w:hAnsi="Arial" w:cs="Arial"/>
          <w:b/>
          <w:bCs/>
          <w:sz w:val="24"/>
          <w:szCs w:val="20"/>
        </w:rPr>
      </w:pPr>
      <w:r w:rsidRPr="00CF5161">
        <w:rPr>
          <w:rFonts w:ascii="Arial" w:eastAsia="Times New Roman" w:hAnsi="Arial" w:cs="Arial"/>
          <w:b/>
          <w:bCs/>
          <w:sz w:val="24"/>
          <w:szCs w:val="20"/>
        </w:rPr>
        <w:t>EXECUTED as a DEED by</w:t>
      </w:r>
      <w:r w:rsidRPr="00CF5161">
        <w:rPr>
          <w:rFonts w:ascii="Arial" w:eastAsia="Times New Roman" w:hAnsi="Arial" w:cs="Arial"/>
          <w:b/>
          <w:bCs/>
          <w:sz w:val="24"/>
          <w:szCs w:val="20"/>
        </w:rPr>
        <w:tab/>
      </w:r>
    </w:p>
    <w:p w14:paraId="38C1B318" w14:textId="77777777" w:rsidR="00CF5161" w:rsidRPr="00CF5161" w:rsidRDefault="00CF5161" w:rsidP="00CF5161">
      <w:pPr>
        <w:keepNext/>
        <w:tabs>
          <w:tab w:val="left" w:pos="2592"/>
          <w:tab w:val="left" w:pos="3744"/>
          <w:tab w:val="left" w:pos="5184"/>
          <w:tab w:val="left" w:pos="6912"/>
        </w:tabs>
        <w:spacing w:before="120" w:after="0" w:line="240" w:lineRule="auto"/>
        <w:jc w:val="both"/>
        <w:outlineLvl w:val="2"/>
        <w:rPr>
          <w:rFonts w:ascii="Arial" w:eastAsia="Times New Roman" w:hAnsi="Arial" w:cs="Arial"/>
          <w:bCs/>
          <w:sz w:val="24"/>
          <w:szCs w:val="20"/>
        </w:rPr>
      </w:pPr>
      <w:r w:rsidRPr="00A272B1">
        <w:rPr>
          <w:rFonts w:ascii="Arial" w:eastAsia="Times New Roman" w:hAnsi="Arial" w:cs="Arial"/>
          <w:bCs/>
          <w:sz w:val="24"/>
          <w:szCs w:val="20"/>
          <w:highlight w:val="yellow"/>
        </w:rPr>
        <w:t>[</w:t>
      </w:r>
      <w:r w:rsidRPr="00A272B1">
        <w:rPr>
          <w:rFonts w:ascii="Arial" w:eastAsia="Times New Roman" w:hAnsi="Arial" w:cs="Arial"/>
          <w:b/>
          <w:bCs/>
          <w:i/>
          <w:iCs/>
          <w:sz w:val="24"/>
          <w:szCs w:val="20"/>
          <w:highlight w:val="yellow"/>
        </w:rPr>
        <w:t>Insert name of the Guarantor</w:t>
      </w:r>
      <w:r w:rsidRPr="00A272B1">
        <w:rPr>
          <w:rFonts w:ascii="Arial" w:eastAsia="Times New Roman" w:hAnsi="Arial" w:cs="Arial"/>
          <w:bCs/>
          <w:sz w:val="24"/>
          <w:szCs w:val="20"/>
          <w:highlight w:val="yellow"/>
        </w:rPr>
        <w:t>]</w:t>
      </w:r>
      <w:r w:rsidRPr="00CF5161">
        <w:rPr>
          <w:rFonts w:ascii="Arial" w:eastAsia="Times New Roman" w:hAnsi="Arial" w:cs="Arial"/>
          <w:bCs/>
          <w:sz w:val="24"/>
          <w:szCs w:val="20"/>
        </w:rPr>
        <w:t xml:space="preserve"> acting by </w:t>
      </w:r>
    </w:p>
    <w:p w14:paraId="7A00780E" w14:textId="77777777" w:rsidR="00CF5161" w:rsidRPr="00CF5161" w:rsidRDefault="00CF5161" w:rsidP="00CF5161">
      <w:pPr>
        <w:keepNext/>
        <w:tabs>
          <w:tab w:val="left" w:pos="2592"/>
          <w:tab w:val="left" w:pos="3744"/>
          <w:tab w:val="left" w:pos="5184"/>
          <w:tab w:val="left" w:pos="6912"/>
        </w:tabs>
        <w:spacing w:before="120" w:after="0" w:line="240" w:lineRule="auto"/>
        <w:jc w:val="both"/>
        <w:outlineLvl w:val="2"/>
        <w:rPr>
          <w:rFonts w:ascii="Arial" w:eastAsia="Times New Roman" w:hAnsi="Arial" w:cs="Arial"/>
          <w:bCs/>
          <w:sz w:val="24"/>
          <w:szCs w:val="20"/>
        </w:rPr>
      </w:pPr>
      <w:r w:rsidRPr="00CF5161">
        <w:rPr>
          <w:rFonts w:ascii="Arial" w:eastAsia="Times New Roman" w:hAnsi="Arial" w:cs="Arial"/>
          <w:bCs/>
          <w:sz w:val="24"/>
          <w:szCs w:val="20"/>
        </w:rPr>
        <w:t>Director:</w:t>
      </w:r>
      <w:r w:rsidRPr="00CF5161">
        <w:rPr>
          <w:rFonts w:ascii="Arial" w:eastAsia="Times New Roman" w:hAnsi="Arial" w:cs="Arial"/>
          <w:bCs/>
          <w:sz w:val="24"/>
          <w:szCs w:val="20"/>
        </w:rPr>
        <w:tab/>
      </w:r>
      <w:r w:rsidRPr="00CF5161">
        <w:rPr>
          <w:rFonts w:ascii="Arial" w:eastAsia="Times New Roman" w:hAnsi="Arial" w:cs="Arial"/>
          <w:bCs/>
          <w:sz w:val="24"/>
          <w:szCs w:val="20"/>
        </w:rPr>
        <w:tab/>
        <w:t>………………………………………………</w:t>
      </w:r>
      <w:proofErr w:type="gramStart"/>
      <w:r w:rsidRPr="00CF5161">
        <w:rPr>
          <w:rFonts w:ascii="Arial" w:eastAsia="Times New Roman" w:hAnsi="Arial" w:cs="Arial"/>
          <w:bCs/>
          <w:sz w:val="24"/>
          <w:szCs w:val="20"/>
        </w:rPr>
        <w:t>…..</w:t>
      </w:r>
      <w:proofErr w:type="gramEnd"/>
      <w:r w:rsidRPr="00435F7B">
        <w:rPr>
          <w:rFonts w:ascii="Arial" w:eastAsia="Times New Roman" w:hAnsi="Arial" w:cs="Arial"/>
          <w:bCs/>
          <w:sz w:val="24"/>
          <w:szCs w:val="20"/>
          <w:highlight w:val="yellow"/>
        </w:rPr>
        <w:t>[</w:t>
      </w:r>
      <w:r w:rsidRPr="00435F7B">
        <w:rPr>
          <w:rFonts w:ascii="Arial" w:eastAsia="Times New Roman" w:hAnsi="Arial" w:cs="Arial"/>
          <w:bCs/>
          <w:i/>
          <w:iCs/>
          <w:sz w:val="24"/>
          <w:szCs w:val="20"/>
          <w:highlight w:val="yellow"/>
        </w:rPr>
        <w:t>Insert/print name</w:t>
      </w:r>
      <w:r w:rsidRPr="00435F7B">
        <w:rPr>
          <w:rFonts w:ascii="Arial" w:eastAsia="Times New Roman" w:hAnsi="Arial" w:cs="Arial"/>
          <w:bCs/>
          <w:sz w:val="24"/>
          <w:szCs w:val="20"/>
          <w:highlight w:val="yellow"/>
        </w:rPr>
        <w:t xml:space="preserve">] </w:t>
      </w:r>
    </w:p>
    <w:p w14:paraId="7F0AB734" w14:textId="77777777" w:rsidR="00CF5161" w:rsidRPr="00CF5161" w:rsidRDefault="00CF5161" w:rsidP="00CF5161">
      <w:pPr>
        <w:keepNext/>
        <w:tabs>
          <w:tab w:val="left" w:pos="2592"/>
          <w:tab w:val="left" w:pos="3744"/>
          <w:tab w:val="left" w:pos="5184"/>
          <w:tab w:val="left" w:pos="6912"/>
        </w:tabs>
        <w:spacing w:before="120" w:after="0" w:line="240" w:lineRule="auto"/>
        <w:jc w:val="both"/>
        <w:outlineLvl w:val="2"/>
        <w:rPr>
          <w:rFonts w:ascii="Arial" w:eastAsia="Times New Roman" w:hAnsi="Arial" w:cs="Arial"/>
          <w:bCs/>
          <w:sz w:val="24"/>
          <w:szCs w:val="20"/>
          <w:highlight w:val="yellow"/>
        </w:rPr>
      </w:pPr>
      <w:r w:rsidRPr="00CF5161">
        <w:rPr>
          <w:rFonts w:ascii="Arial" w:eastAsia="Times New Roman" w:hAnsi="Arial" w:cs="Arial"/>
          <w:bCs/>
          <w:sz w:val="24"/>
          <w:szCs w:val="20"/>
        </w:rPr>
        <w:t>Signature:</w:t>
      </w:r>
      <w:r w:rsidRPr="00CF5161">
        <w:rPr>
          <w:rFonts w:ascii="Arial" w:eastAsia="Times New Roman" w:hAnsi="Arial" w:cs="Arial"/>
          <w:bCs/>
          <w:sz w:val="24"/>
          <w:szCs w:val="20"/>
        </w:rPr>
        <w:tab/>
      </w:r>
      <w:r w:rsidRPr="00CF5161">
        <w:rPr>
          <w:rFonts w:ascii="Arial" w:eastAsia="Times New Roman" w:hAnsi="Arial" w:cs="Arial"/>
          <w:bCs/>
          <w:sz w:val="24"/>
          <w:szCs w:val="20"/>
        </w:rPr>
        <w:tab/>
        <w:t>…………………………………………………...</w:t>
      </w:r>
    </w:p>
    <w:p w14:paraId="59234B7D" w14:textId="77777777" w:rsidR="00CF5161" w:rsidRPr="00CF5161" w:rsidRDefault="00CF5161" w:rsidP="00CF5161">
      <w:pPr>
        <w:keepNext/>
        <w:tabs>
          <w:tab w:val="left" w:pos="450"/>
          <w:tab w:val="left" w:pos="990"/>
          <w:tab w:val="left" w:pos="2160"/>
          <w:tab w:val="left" w:pos="3312"/>
          <w:tab w:val="left" w:pos="4464"/>
          <w:tab w:val="left" w:pos="5616"/>
          <w:tab w:val="left" w:pos="6768"/>
          <w:tab w:val="left" w:pos="7920"/>
          <w:tab w:val="left" w:pos="9072"/>
          <w:tab w:val="left" w:pos="10224"/>
        </w:tabs>
        <w:suppressAutoHyphens/>
        <w:spacing w:after="0" w:line="240" w:lineRule="auto"/>
        <w:jc w:val="both"/>
        <w:rPr>
          <w:rFonts w:ascii="Arial" w:eastAsia="Calibri" w:hAnsi="Arial" w:cs="Arial"/>
          <w:sz w:val="24"/>
        </w:rPr>
      </w:pPr>
    </w:p>
    <w:p w14:paraId="3A13CF28" w14:textId="77777777" w:rsidR="00CF5161" w:rsidRPr="00CF5161" w:rsidRDefault="00CF5161" w:rsidP="00CF5161">
      <w:pPr>
        <w:keepNext/>
        <w:tabs>
          <w:tab w:val="left" w:pos="450"/>
          <w:tab w:val="left" w:pos="990"/>
          <w:tab w:val="left" w:pos="2160"/>
          <w:tab w:val="left" w:pos="3312"/>
          <w:tab w:val="left" w:pos="4464"/>
          <w:tab w:val="left" w:pos="5616"/>
          <w:tab w:val="left" w:pos="6768"/>
          <w:tab w:val="left" w:pos="7920"/>
          <w:tab w:val="left" w:pos="9072"/>
          <w:tab w:val="left" w:pos="10224"/>
        </w:tabs>
        <w:suppressAutoHyphens/>
        <w:spacing w:after="0" w:line="240" w:lineRule="auto"/>
        <w:jc w:val="both"/>
        <w:rPr>
          <w:rFonts w:ascii="Arial" w:eastAsia="Calibri" w:hAnsi="Arial" w:cs="Arial"/>
          <w:sz w:val="24"/>
        </w:rPr>
      </w:pPr>
      <w:r w:rsidRPr="00CF5161">
        <w:rPr>
          <w:rFonts w:ascii="Arial" w:eastAsia="Calibri" w:hAnsi="Arial" w:cs="Arial"/>
          <w:sz w:val="24"/>
        </w:rPr>
        <w:t>Director/Secretary:</w:t>
      </w:r>
      <w:r w:rsidRPr="00CF5161">
        <w:rPr>
          <w:rFonts w:ascii="Arial" w:eastAsia="Calibri" w:hAnsi="Arial" w:cs="Arial"/>
          <w:sz w:val="24"/>
        </w:rPr>
        <w:tab/>
        <w:t>………………………………………………</w:t>
      </w:r>
      <w:proofErr w:type="gramStart"/>
      <w:r w:rsidRPr="00CF5161">
        <w:rPr>
          <w:rFonts w:ascii="Arial" w:eastAsia="Calibri" w:hAnsi="Arial" w:cs="Arial"/>
          <w:sz w:val="24"/>
        </w:rPr>
        <w:t>…..</w:t>
      </w:r>
      <w:proofErr w:type="gramEnd"/>
      <w:r w:rsidRPr="00CF5161">
        <w:rPr>
          <w:rFonts w:ascii="Arial" w:eastAsia="Calibri" w:hAnsi="Arial" w:cs="Arial"/>
          <w:sz w:val="24"/>
        </w:rPr>
        <w:t xml:space="preserve"> </w:t>
      </w:r>
      <w:r w:rsidRPr="00435F7B">
        <w:rPr>
          <w:rFonts w:ascii="Arial" w:eastAsia="Calibri" w:hAnsi="Arial" w:cs="Arial"/>
          <w:sz w:val="24"/>
          <w:highlight w:val="yellow"/>
        </w:rPr>
        <w:t>[</w:t>
      </w:r>
      <w:r w:rsidRPr="00435F7B">
        <w:rPr>
          <w:rFonts w:ascii="Arial" w:eastAsia="Calibri" w:hAnsi="Arial" w:cs="Arial"/>
          <w:bCs/>
          <w:i/>
          <w:iCs/>
          <w:sz w:val="24"/>
          <w:highlight w:val="yellow"/>
        </w:rPr>
        <w:t>Insert/print name</w:t>
      </w:r>
      <w:r w:rsidRPr="00435F7B">
        <w:rPr>
          <w:rFonts w:ascii="Arial" w:eastAsia="Calibri" w:hAnsi="Arial" w:cs="Arial"/>
          <w:sz w:val="24"/>
          <w:highlight w:val="yellow"/>
        </w:rPr>
        <w:t>]</w:t>
      </w:r>
    </w:p>
    <w:p w14:paraId="24FEF5B8" w14:textId="77777777" w:rsidR="00CF5161" w:rsidRPr="00CF5161" w:rsidRDefault="00CF5161" w:rsidP="00CF5161">
      <w:pPr>
        <w:keepNext/>
        <w:tabs>
          <w:tab w:val="left" w:pos="450"/>
          <w:tab w:val="left" w:pos="990"/>
          <w:tab w:val="left" w:pos="2160"/>
          <w:tab w:val="left" w:pos="3312"/>
          <w:tab w:val="left" w:pos="4464"/>
          <w:tab w:val="left" w:pos="5616"/>
          <w:tab w:val="left" w:pos="6768"/>
          <w:tab w:val="left" w:pos="7920"/>
          <w:tab w:val="left" w:pos="9072"/>
          <w:tab w:val="left" w:pos="10224"/>
        </w:tabs>
        <w:suppressAutoHyphens/>
        <w:spacing w:after="0" w:line="240" w:lineRule="auto"/>
        <w:jc w:val="both"/>
        <w:rPr>
          <w:rFonts w:ascii="Arial" w:eastAsia="Calibri" w:hAnsi="Arial" w:cs="Arial"/>
          <w:sz w:val="24"/>
        </w:rPr>
      </w:pPr>
    </w:p>
    <w:p w14:paraId="6425528F" w14:textId="77777777" w:rsidR="00CF5161" w:rsidRPr="00CF5161" w:rsidRDefault="00CF5161" w:rsidP="00CF5161">
      <w:pPr>
        <w:keepNext/>
        <w:tabs>
          <w:tab w:val="left" w:pos="450"/>
          <w:tab w:val="left" w:pos="990"/>
          <w:tab w:val="left" w:pos="2160"/>
          <w:tab w:val="left" w:pos="3312"/>
          <w:tab w:val="left" w:pos="4464"/>
          <w:tab w:val="left" w:pos="5616"/>
          <w:tab w:val="left" w:pos="6768"/>
          <w:tab w:val="left" w:pos="7920"/>
          <w:tab w:val="left" w:pos="9072"/>
          <w:tab w:val="left" w:pos="10224"/>
        </w:tabs>
        <w:suppressAutoHyphens/>
        <w:spacing w:after="0" w:line="240" w:lineRule="auto"/>
        <w:jc w:val="both"/>
        <w:rPr>
          <w:rFonts w:ascii="Arial" w:eastAsia="Calibri" w:hAnsi="Arial" w:cs="Arial"/>
          <w:sz w:val="24"/>
        </w:rPr>
      </w:pPr>
      <w:r w:rsidRPr="00CF5161">
        <w:rPr>
          <w:rFonts w:ascii="Arial" w:eastAsia="Calibri" w:hAnsi="Arial" w:cs="Arial"/>
          <w:sz w:val="24"/>
        </w:rPr>
        <w:t>Signature:</w:t>
      </w:r>
      <w:r w:rsidRPr="00CF5161">
        <w:rPr>
          <w:rFonts w:ascii="Arial" w:eastAsia="Calibri" w:hAnsi="Arial" w:cs="Arial"/>
          <w:sz w:val="24"/>
        </w:rPr>
        <w:tab/>
        <w:t>…………………………………………………...</w:t>
      </w:r>
    </w:p>
    <w:p w14:paraId="06DD1311" w14:textId="77777777" w:rsidR="00CF5161" w:rsidRPr="00CF5161" w:rsidRDefault="00CF5161" w:rsidP="00CF5161">
      <w:pPr>
        <w:spacing w:after="160" w:line="240" w:lineRule="auto"/>
        <w:rPr>
          <w:rFonts w:ascii="Arial" w:eastAsia="Calibri" w:hAnsi="Arial" w:cs="Times New Roman"/>
          <w:color w:val="FF0000"/>
          <w:sz w:val="24"/>
        </w:rPr>
      </w:pPr>
    </w:p>
    <w:p w14:paraId="6A3121DB" w14:textId="77777777" w:rsidR="00C148BF" w:rsidRPr="00275A5E" w:rsidRDefault="00C148BF">
      <w:pPr>
        <w:rPr>
          <w:rFonts w:ascii="Arial" w:hAnsi="Arial" w:cs="Arial"/>
        </w:rPr>
      </w:pPr>
    </w:p>
    <w:sectPr w:rsidR="00C148BF" w:rsidRPr="00275A5E">
      <w:headerReference w:type="even" r:id="rId17"/>
      <w:headerReference w:type="default" r:id="rId18"/>
      <w:footerReference w:type="default" r:id="rId19"/>
      <w:headerReference w:type="first" r:id="rId2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DA019F" w14:textId="77777777" w:rsidR="00946F47" w:rsidRDefault="00946F47" w:rsidP="00CF5161">
      <w:pPr>
        <w:spacing w:after="0" w:line="240" w:lineRule="auto"/>
      </w:pPr>
      <w:r>
        <w:separator/>
      </w:r>
    </w:p>
  </w:endnote>
  <w:endnote w:type="continuationSeparator" w:id="0">
    <w:p w14:paraId="5D73D773" w14:textId="77777777" w:rsidR="00946F47" w:rsidRDefault="00946F47" w:rsidP="00CF51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1B6D4" w14:textId="77777777" w:rsidR="00A130FE" w:rsidRDefault="00A130F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B0E24E" w14:textId="60BBB286" w:rsidR="00DE7F3F" w:rsidRPr="00AD3226" w:rsidRDefault="00DE7F3F" w:rsidP="00855218">
    <w:pPr>
      <w:pStyle w:val="Footer"/>
    </w:pPr>
  </w:p>
  <w:p w14:paraId="5E4195F6" w14:textId="606CBB9E" w:rsidR="00DE7F3F" w:rsidRPr="00855218" w:rsidRDefault="00845B54" w:rsidP="00855218">
    <w:pPr>
      <w:pStyle w:val="Footer"/>
      <w:jc w:val="right"/>
    </w:pPr>
    <w:fldSimple w:instr="FILENAME   \* MERGEFORMAT">
      <w:r w:rsidR="0046229E">
        <w:rPr>
          <w:noProof/>
        </w:rPr>
        <w:t>Doc.7_Parent Company Guarantee_PCV_CMPHV24193679.docx</w:t>
      </w:r>
    </w:fldSimple>
    <w:r w:rsidR="00DE7F3F">
      <w:tab/>
      <w:t xml:space="preserve">Page </w:t>
    </w:r>
    <w:r w:rsidR="00DE7F3F">
      <w:fldChar w:fldCharType="begin"/>
    </w:r>
    <w:r w:rsidR="00DE7F3F">
      <w:instrText xml:space="preserve"> PAGE   \* MERGEFORMAT </w:instrText>
    </w:r>
    <w:r w:rsidR="00DE7F3F">
      <w:fldChar w:fldCharType="separate"/>
    </w:r>
    <w:r w:rsidR="00435F7B">
      <w:rPr>
        <w:noProof/>
      </w:rPr>
      <w:t>1</w:t>
    </w:r>
    <w:r w:rsidR="00DE7F3F">
      <w:fldChar w:fldCharType="end"/>
    </w:r>
  </w:p>
  <w:p w14:paraId="656F6052" w14:textId="64C94B05" w:rsidR="00DE7F3F" w:rsidRDefault="00DE7F3F" w:rsidP="00855218">
    <w:pPr>
      <w:pStyle w:val="Footer"/>
      <w:tabs>
        <w:tab w:val="clear" w:pos="9026"/>
        <w:tab w:val="right" w:pos="9029"/>
      </w:tabs>
    </w:pPr>
  </w:p>
  <w:p w14:paraId="77E684B4" w14:textId="77777777" w:rsidR="00DE7F3F" w:rsidRDefault="00DE7F3F"/>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550E82" w14:textId="6668144E" w:rsidR="00DE7F3F" w:rsidRDefault="00845B54" w:rsidP="00855218">
    <w:pPr>
      <w:pStyle w:val="Footer"/>
    </w:pPr>
    <w:fldSimple w:instr="FILENAME   \* MERGEFORMAT">
      <w:r w:rsidR="00DE7F3F">
        <w:rPr>
          <w:noProof/>
        </w:rPr>
        <w:t>Template Doc.7 - Parent company guarantee.docx</w:t>
      </w:r>
    </w:fldSimple>
  </w:p>
  <w:p w14:paraId="41DFF091" w14:textId="64F533CA" w:rsidR="00DE7F3F" w:rsidRPr="00855218" w:rsidRDefault="00DE7F3F" w:rsidP="00855218">
    <w:pPr>
      <w:pStyle w:val="Footer"/>
      <w:jc w:val="right"/>
    </w:pPr>
    <w:r>
      <w:t xml:space="preserve">Page </w:t>
    </w:r>
    <w:r>
      <w:fldChar w:fldCharType="begin"/>
    </w:r>
    <w:r>
      <w:instrText xml:space="preserve"> PAGE   \* MERGEFORMAT </w:instrText>
    </w:r>
    <w:r>
      <w:fldChar w:fldCharType="separate"/>
    </w:r>
    <w:r>
      <w:rPr>
        <w:noProof/>
      </w:rPr>
      <w:t>12</w:t>
    </w:r>
    <w: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D3CA91" w14:textId="5723FDE6" w:rsidR="00DE7F3F" w:rsidRPr="00855218" w:rsidRDefault="00845B54" w:rsidP="00855218">
    <w:pPr>
      <w:pStyle w:val="Footer"/>
      <w:jc w:val="right"/>
    </w:pPr>
    <w:fldSimple w:instr="FILENAME   \* MERGEFORMAT">
      <w:r w:rsidR="00097D42">
        <w:rPr>
          <w:noProof/>
        </w:rPr>
        <w:t>Doc.7_Parent Company Guarantee_PCV_CMPHV24193679.docx</w:t>
      </w:r>
    </w:fldSimple>
    <w:r w:rsidR="00DE7F3F">
      <w:tab/>
      <w:t xml:space="preserve">Page </w:t>
    </w:r>
    <w:r w:rsidR="00DE7F3F">
      <w:fldChar w:fldCharType="begin"/>
    </w:r>
    <w:r w:rsidR="00DE7F3F">
      <w:instrText xml:space="preserve"> PAGE   \* MERGEFORMAT </w:instrText>
    </w:r>
    <w:r w:rsidR="00DE7F3F">
      <w:fldChar w:fldCharType="separate"/>
    </w:r>
    <w:r w:rsidR="00435F7B">
      <w:rPr>
        <w:noProof/>
      </w:rPr>
      <w:t>12</w:t>
    </w:r>
    <w:r w:rsidR="00DE7F3F">
      <w:fldChar w:fldCharType="end"/>
    </w:r>
  </w:p>
  <w:p w14:paraId="3621270E" w14:textId="0D0E8A0B" w:rsidR="00DE7F3F" w:rsidRDefault="00DE7F3F" w:rsidP="00855218">
    <w:pPr>
      <w:tabs>
        <w:tab w:val="left" w:pos="2220"/>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A6CC72" w14:textId="77777777" w:rsidR="00946F47" w:rsidRDefault="00946F47" w:rsidP="00CF5161">
      <w:pPr>
        <w:spacing w:after="0" w:line="240" w:lineRule="auto"/>
      </w:pPr>
      <w:r>
        <w:separator/>
      </w:r>
    </w:p>
  </w:footnote>
  <w:footnote w:type="continuationSeparator" w:id="0">
    <w:p w14:paraId="71530AA9" w14:textId="77777777" w:rsidR="00946F47" w:rsidRDefault="00946F47" w:rsidP="00CF516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DE16DC" w14:textId="0D3E569A" w:rsidR="00DE7F3F" w:rsidRDefault="00A130FE">
    <w:pPr>
      <w:pStyle w:val="Header"/>
      <w:jc w:val="center"/>
    </w:pPr>
    <w:r>
      <w:rPr>
        <w:noProof/>
      </w:rPr>
      <w:pict w14:anchorId="7C4F676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635141" o:spid="_x0000_s1026" type="#_x0000_t136" style="position:absolute;left:0;text-align:left;margin-left:0;margin-top:0;width:477.35pt;height:159.1pt;rotation:315;z-index:-251655168;mso-position-horizontal:center;mso-position-horizontal-relative:margin;mso-position-vertical:center;mso-position-vertical-relative:margin" o:allowincell="f" fillcolor="silver" stroked="f">
          <v:fill opacity=".5"/>
          <v:textpath style="font-family:&quot;Calibri&quot;;font-size:1pt" string="TEMPLATE"/>
        </v:shape>
      </w:pict>
    </w:r>
  </w:p>
  <w:p w14:paraId="371FEFFB" w14:textId="77777777" w:rsidR="00DE7F3F" w:rsidRDefault="00DE7F3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F480F7" w14:textId="28F96FA5" w:rsidR="00DE7F3F" w:rsidRDefault="00A130FE">
    <w:pPr>
      <w:pStyle w:val="Header"/>
      <w:jc w:val="center"/>
    </w:pPr>
    <w:r>
      <w:rPr>
        <w:noProof/>
      </w:rPr>
      <w:pict w14:anchorId="753FBB1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635142" o:spid="_x0000_s1027" type="#_x0000_t136" style="position:absolute;left:0;text-align:left;margin-left:0;margin-top:0;width:477.35pt;height:159.1pt;rotation:315;z-index:-251653120;mso-position-horizontal:center;mso-position-horizontal-relative:margin;mso-position-vertical:center;mso-position-vertical-relative:margin" o:allowincell="f" fillcolor="silver" stroked="f">
          <v:fill opacity=".5"/>
          <v:textpath style="font-family:&quot;Calibri&quot;;font-size:1pt" string="TEMPLATE"/>
        </v:shape>
      </w:pict>
    </w:r>
  </w:p>
  <w:p w14:paraId="30045999" w14:textId="77777777" w:rsidR="00DE7F3F" w:rsidRDefault="00DE7F3F"/>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2DF347" w14:textId="0F47BD5D" w:rsidR="00DE7F3F" w:rsidRPr="00CF5161" w:rsidRDefault="00A130FE" w:rsidP="00CF5161">
    <w:pPr>
      <w:tabs>
        <w:tab w:val="center" w:pos="4513"/>
        <w:tab w:val="right" w:pos="9026"/>
      </w:tabs>
      <w:spacing w:after="0" w:line="240" w:lineRule="auto"/>
      <w:jc w:val="center"/>
      <w:rPr>
        <w:rFonts w:ascii="Arial" w:eastAsia="Times New Roman" w:hAnsi="Arial" w:cs="Arial"/>
        <w:sz w:val="20"/>
        <w:szCs w:val="20"/>
      </w:rPr>
    </w:pPr>
    <w:r>
      <w:rPr>
        <w:noProof/>
      </w:rPr>
      <w:pict w14:anchorId="79C17F9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635140" o:spid="_x0000_s1025" type="#_x0000_t136" style="position:absolute;left:0;text-align:left;margin-left:0;margin-top:0;width:477.35pt;height:159.1pt;rotation:315;z-index:-251657216;mso-position-horizontal:center;mso-position-horizontal-relative:margin;mso-position-vertical:center;mso-position-vertical-relative:margin" o:allowincell="f" fillcolor="silver" stroked="f">
          <v:fill opacity=".5"/>
          <v:textpath style="font-family:&quot;Calibri&quot;;font-size:1pt" string="TEMPLATE"/>
        </v:shape>
      </w:pict>
    </w:r>
    <w:r w:rsidR="00DE7F3F" w:rsidRPr="00CF5161">
      <w:rPr>
        <w:rFonts w:ascii="Arial" w:eastAsia="Times New Roman" w:hAnsi="Arial" w:cs="Arial"/>
        <w:sz w:val="20"/>
        <w:szCs w:val="20"/>
      </w:rPr>
      <w:t>OFFICIAL – SENSITIVE COMMERCIAL (WHEN AWARDED)</w:t>
    </w:r>
  </w:p>
  <w:p w14:paraId="61DAC30F" w14:textId="77777777" w:rsidR="00DE7F3F" w:rsidRDefault="00DE7F3F">
    <w:pPr>
      <w:pStyle w:val="Header"/>
    </w:pPr>
  </w:p>
  <w:p w14:paraId="2079EF3E" w14:textId="77777777" w:rsidR="00DE7F3F" w:rsidRDefault="00DE7F3F">
    <w:pPr>
      <w:pStyle w:val="Header"/>
      <w:jc w:val="cent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038572" w14:textId="0A1E467A" w:rsidR="00DE7F3F" w:rsidRDefault="00A130FE">
    <w:pPr>
      <w:pStyle w:val="Header"/>
    </w:pPr>
    <w:r>
      <w:rPr>
        <w:noProof/>
      </w:rPr>
      <w:pict w14:anchorId="2C711AC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635144" o:spid="_x0000_s1029" type="#_x0000_t136" style="position:absolute;margin-left:0;margin-top:0;width:477.35pt;height:159.1pt;rotation:315;z-index:-251649024;mso-position-horizontal:center;mso-position-horizontal-relative:margin;mso-position-vertical:center;mso-position-vertical-relative:margin" o:allowincell="f" fillcolor="silver" stroked="f">
          <v:fill opacity=".5"/>
          <v:textpath style="font-family:&quot;Calibri&quot;;font-size:1pt" string="TEMPLATE"/>
        </v:shape>
      </w:pict>
    </w:r>
  </w:p>
  <w:p w14:paraId="232354F9" w14:textId="77777777" w:rsidR="00DE7F3F" w:rsidRDefault="00DE7F3F"/>
  <w:p w14:paraId="1D7F9B91" w14:textId="77777777" w:rsidR="00DE7F3F" w:rsidRDefault="00DE7F3F"/>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B319E2" w14:textId="56CB9A38" w:rsidR="00DE7F3F" w:rsidRPr="00541949" w:rsidRDefault="00A130FE" w:rsidP="0064046D">
    <w:pPr>
      <w:pStyle w:val="Header"/>
    </w:pPr>
    <w:r>
      <w:rPr>
        <w:noProof/>
      </w:rPr>
      <w:pict w14:anchorId="50CCAB1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635145" o:spid="_x0000_s1030" type="#_x0000_t136" style="position:absolute;margin-left:0;margin-top:0;width:477.35pt;height:159.1pt;rotation:315;z-index:-251646976;mso-position-horizontal:center;mso-position-horizontal-relative:margin;mso-position-vertical:center;mso-position-vertical-relative:margin" o:allowincell="f" fillcolor="silver" stroked="f">
          <v:fill opacity=".5"/>
          <v:textpath style="font-family:&quot;Calibri&quot;;font-size:1pt" string="TEMPLATE"/>
        </v:shape>
      </w:pict>
    </w:r>
  </w:p>
  <w:p w14:paraId="29F4B065" w14:textId="77777777" w:rsidR="00DE7F3F" w:rsidRDefault="00DE7F3F"/>
  <w:p w14:paraId="2B1FDC7F" w14:textId="77777777" w:rsidR="00DE7F3F" w:rsidRDefault="00DE7F3F"/>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1B2727" w14:textId="08313647" w:rsidR="00DE7F3F" w:rsidRDefault="00A130FE">
    <w:pPr>
      <w:pStyle w:val="Header"/>
    </w:pPr>
    <w:r>
      <w:rPr>
        <w:noProof/>
      </w:rPr>
      <w:pict w14:anchorId="74980CD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635143" o:spid="_x0000_s1028" type="#_x0000_t136" style="position:absolute;margin-left:0;margin-top:0;width:477.35pt;height:159.1pt;rotation:315;z-index:-251651072;mso-position-horizontal:center;mso-position-horizontal-relative:margin;mso-position-vertical:center;mso-position-vertical-relative:margin" o:allowincell="f" fillcolor="silver" stroked="f">
          <v:fill opacity=".5"/>
          <v:textpath style="font-family:&quot;Calibri&quot;;font-size:1pt" string="TEMPLAT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E434B5"/>
    <w:multiLevelType w:val="multilevel"/>
    <w:tmpl w:val="76A8939C"/>
    <w:lvl w:ilvl="0">
      <w:start w:val="1"/>
      <w:numFmt w:val="decimal"/>
      <w:lvlText w:val="%1"/>
      <w:lvlJc w:val="left"/>
      <w:pPr>
        <w:tabs>
          <w:tab w:val="num" w:pos="709"/>
        </w:tabs>
        <w:ind w:left="709" w:hanging="709"/>
      </w:pPr>
      <w:rPr>
        <w:b/>
        <w:i w:val="0"/>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num w:numId="1" w16cid:durableId="7853471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161"/>
    <w:rsid w:val="00097D42"/>
    <w:rsid w:val="000A2783"/>
    <w:rsid w:val="000A7F21"/>
    <w:rsid w:val="000D134F"/>
    <w:rsid w:val="00103B26"/>
    <w:rsid w:val="00115483"/>
    <w:rsid w:val="00134FF4"/>
    <w:rsid w:val="00156188"/>
    <w:rsid w:val="00163B3D"/>
    <w:rsid w:val="001704B9"/>
    <w:rsid w:val="001A0550"/>
    <w:rsid w:val="001A0F1B"/>
    <w:rsid w:val="001C4825"/>
    <w:rsid w:val="001D17DD"/>
    <w:rsid w:val="001E0CCA"/>
    <w:rsid w:val="001F1590"/>
    <w:rsid w:val="00222AC9"/>
    <w:rsid w:val="00253C55"/>
    <w:rsid w:val="00275A5E"/>
    <w:rsid w:val="00286E0E"/>
    <w:rsid w:val="002C6F35"/>
    <w:rsid w:val="00313E42"/>
    <w:rsid w:val="003524DB"/>
    <w:rsid w:val="003A0BE9"/>
    <w:rsid w:val="003A5D0C"/>
    <w:rsid w:val="003B41A1"/>
    <w:rsid w:val="003D3FBC"/>
    <w:rsid w:val="003E259E"/>
    <w:rsid w:val="00435F7B"/>
    <w:rsid w:val="0045391F"/>
    <w:rsid w:val="0046229E"/>
    <w:rsid w:val="004B6EA8"/>
    <w:rsid w:val="004C1DD6"/>
    <w:rsid w:val="005125E7"/>
    <w:rsid w:val="00524BFC"/>
    <w:rsid w:val="005406D3"/>
    <w:rsid w:val="005457C2"/>
    <w:rsid w:val="005663F1"/>
    <w:rsid w:val="005775FB"/>
    <w:rsid w:val="00582802"/>
    <w:rsid w:val="00603018"/>
    <w:rsid w:val="0064046D"/>
    <w:rsid w:val="00643E57"/>
    <w:rsid w:val="006701C9"/>
    <w:rsid w:val="00685299"/>
    <w:rsid w:val="006A224C"/>
    <w:rsid w:val="00732AD3"/>
    <w:rsid w:val="00737E87"/>
    <w:rsid w:val="00770783"/>
    <w:rsid w:val="00793F26"/>
    <w:rsid w:val="007D0A30"/>
    <w:rsid w:val="007D2809"/>
    <w:rsid w:val="007F60C5"/>
    <w:rsid w:val="00845B54"/>
    <w:rsid w:val="0084603D"/>
    <w:rsid w:val="00855218"/>
    <w:rsid w:val="00857762"/>
    <w:rsid w:val="0086234C"/>
    <w:rsid w:val="008A5E82"/>
    <w:rsid w:val="008D09C9"/>
    <w:rsid w:val="008E4DB9"/>
    <w:rsid w:val="008F24E6"/>
    <w:rsid w:val="00946F47"/>
    <w:rsid w:val="009513C8"/>
    <w:rsid w:val="00954E74"/>
    <w:rsid w:val="009C7687"/>
    <w:rsid w:val="00A07A2E"/>
    <w:rsid w:val="00A130FE"/>
    <w:rsid w:val="00A272B1"/>
    <w:rsid w:val="00AD41AD"/>
    <w:rsid w:val="00AD6993"/>
    <w:rsid w:val="00B01490"/>
    <w:rsid w:val="00B03508"/>
    <w:rsid w:val="00BD66FF"/>
    <w:rsid w:val="00C148BF"/>
    <w:rsid w:val="00C14938"/>
    <w:rsid w:val="00C570D8"/>
    <w:rsid w:val="00C6476B"/>
    <w:rsid w:val="00C75B5F"/>
    <w:rsid w:val="00C83534"/>
    <w:rsid w:val="00CD4D9D"/>
    <w:rsid w:val="00CF5161"/>
    <w:rsid w:val="00D66330"/>
    <w:rsid w:val="00D804A7"/>
    <w:rsid w:val="00D8135F"/>
    <w:rsid w:val="00D84786"/>
    <w:rsid w:val="00DE7F3F"/>
    <w:rsid w:val="00DF5BF6"/>
    <w:rsid w:val="00DF7321"/>
    <w:rsid w:val="00E345AD"/>
    <w:rsid w:val="00E61936"/>
    <w:rsid w:val="00F022C5"/>
    <w:rsid w:val="00F2336B"/>
    <w:rsid w:val="00FC389F"/>
    <w:rsid w:val="00FF0A36"/>
    <w:rsid w:val="00FF4CE8"/>
    <w:rsid w:val="166FA626"/>
    <w:rsid w:val="266D6B8E"/>
    <w:rsid w:val="372F54BA"/>
    <w:rsid w:val="3B93FFF6"/>
    <w:rsid w:val="7172845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F2B411"/>
  <w15:chartTrackingRefBased/>
  <w15:docId w15:val="{A09BE21B-F634-4706-89DF-A0395139E0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CF5161"/>
    <w:pPr>
      <w:tabs>
        <w:tab w:val="center" w:pos="4513"/>
        <w:tab w:val="right" w:pos="9026"/>
      </w:tabs>
      <w:spacing w:after="0" w:line="240" w:lineRule="auto"/>
    </w:pPr>
  </w:style>
  <w:style w:type="character" w:customStyle="1" w:styleId="FooterChar">
    <w:name w:val="Footer Char"/>
    <w:basedOn w:val="DefaultParagraphFont"/>
    <w:link w:val="Footer"/>
    <w:uiPriority w:val="99"/>
    <w:rsid w:val="00CF5161"/>
  </w:style>
  <w:style w:type="paragraph" w:styleId="Header">
    <w:name w:val="header"/>
    <w:basedOn w:val="Normal"/>
    <w:link w:val="HeaderChar"/>
    <w:unhideWhenUsed/>
    <w:rsid w:val="00CF5161"/>
    <w:pPr>
      <w:tabs>
        <w:tab w:val="center" w:pos="4513"/>
        <w:tab w:val="right" w:pos="9026"/>
      </w:tabs>
      <w:spacing w:after="0" w:line="240" w:lineRule="auto"/>
    </w:pPr>
  </w:style>
  <w:style w:type="character" w:customStyle="1" w:styleId="HeaderChar">
    <w:name w:val="Header Char"/>
    <w:basedOn w:val="DefaultParagraphFont"/>
    <w:link w:val="Header"/>
    <w:rsid w:val="00CF5161"/>
  </w:style>
  <w:style w:type="character" w:styleId="PageNumber">
    <w:name w:val="page number"/>
    <w:rsid w:val="00CF5161"/>
    <w:rPr>
      <w:rFonts w:cs="Times New Roman"/>
    </w:rPr>
  </w:style>
  <w:style w:type="paragraph" w:styleId="BalloonText">
    <w:name w:val="Balloon Text"/>
    <w:basedOn w:val="Normal"/>
    <w:link w:val="BalloonTextChar"/>
    <w:uiPriority w:val="99"/>
    <w:semiHidden/>
    <w:unhideWhenUsed/>
    <w:rsid w:val="0085521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55218"/>
    <w:rPr>
      <w:rFonts w:ascii="Segoe UI" w:hAnsi="Segoe UI" w:cs="Segoe UI"/>
      <w:sz w:val="18"/>
      <w:szCs w:val="18"/>
    </w:rPr>
  </w:style>
  <w:style w:type="paragraph" w:styleId="ListParagraph">
    <w:name w:val="List Paragraph"/>
    <w:basedOn w:val="Normal"/>
    <w:uiPriority w:val="34"/>
    <w:qFormat/>
    <w:rsid w:val="003A0BE9"/>
    <w:pPr>
      <w:ind w:left="720"/>
      <w:contextualSpacing/>
    </w:pPr>
  </w:style>
  <w:style w:type="character" w:styleId="CommentReference">
    <w:name w:val="annotation reference"/>
    <w:basedOn w:val="DefaultParagraphFont"/>
    <w:uiPriority w:val="99"/>
    <w:semiHidden/>
    <w:unhideWhenUsed/>
    <w:rsid w:val="008F24E6"/>
    <w:rPr>
      <w:sz w:val="16"/>
      <w:szCs w:val="16"/>
    </w:rPr>
  </w:style>
  <w:style w:type="paragraph" w:styleId="CommentText">
    <w:name w:val="annotation text"/>
    <w:basedOn w:val="Normal"/>
    <w:link w:val="CommentTextChar"/>
    <w:uiPriority w:val="99"/>
    <w:semiHidden/>
    <w:unhideWhenUsed/>
    <w:rsid w:val="008F24E6"/>
    <w:pPr>
      <w:spacing w:line="240" w:lineRule="auto"/>
    </w:pPr>
    <w:rPr>
      <w:sz w:val="20"/>
      <w:szCs w:val="20"/>
    </w:rPr>
  </w:style>
  <w:style w:type="character" w:customStyle="1" w:styleId="CommentTextChar">
    <w:name w:val="Comment Text Char"/>
    <w:basedOn w:val="DefaultParagraphFont"/>
    <w:link w:val="CommentText"/>
    <w:uiPriority w:val="99"/>
    <w:semiHidden/>
    <w:rsid w:val="008F24E6"/>
    <w:rPr>
      <w:sz w:val="20"/>
      <w:szCs w:val="20"/>
    </w:rPr>
  </w:style>
  <w:style w:type="paragraph" w:styleId="CommentSubject">
    <w:name w:val="annotation subject"/>
    <w:basedOn w:val="CommentText"/>
    <w:next w:val="CommentText"/>
    <w:link w:val="CommentSubjectChar"/>
    <w:uiPriority w:val="99"/>
    <w:semiHidden/>
    <w:unhideWhenUsed/>
    <w:rsid w:val="008F24E6"/>
    <w:rPr>
      <w:b/>
      <w:bCs/>
    </w:rPr>
  </w:style>
  <w:style w:type="character" w:customStyle="1" w:styleId="CommentSubjectChar">
    <w:name w:val="Comment Subject Char"/>
    <w:basedOn w:val="CommentTextChar"/>
    <w:link w:val="CommentSubject"/>
    <w:uiPriority w:val="99"/>
    <w:semiHidden/>
    <w:rsid w:val="008F24E6"/>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F98ABED-FB91-4652-A7E8-38052ADE3096}">
  <we:reference id="wa104099688" version="1.3.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d7543e32-2670-4792-a823-ef6c9cad508d" xsi:nil="true"/>
    <lcf76f155ced4ddcb4097134ff3c332f xmlns="d7543e32-2670-4792-a823-ef6c9cad508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C15BDDAC882364F8280DCBEAAD7A3DE" ma:contentTypeVersion="9" ma:contentTypeDescription="Create a new document." ma:contentTypeScope="" ma:versionID="e4a0796534212ec2cc60493d559034fd">
  <xsd:schema xmlns:xsd="http://www.w3.org/2001/XMLSchema" xmlns:xs="http://www.w3.org/2001/XMLSchema" xmlns:p="http://schemas.microsoft.com/office/2006/metadata/properties" xmlns:ns2="7aa07ef2-f4ec-4a8c-98d7-e2e24130d9f5" xmlns:ns3="d7543e32-2670-4792-a823-ef6c9cad508d" targetNamespace="http://schemas.microsoft.com/office/2006/metadata/properties" ma:root="true" ma:fieldsID="0ec2bf2637a01134b3c4f50dd11a1db3" ns2:_="" ns3:_="">
    <xsd:import namespace="7aa07ef2-f4ec-4a8c-98d7-e2e24130d9f5"/>
    <xsd:import namespace="d7543e32-2670-4792-a823-ef6c9cad508d"/>
    <xsd:element name="properties">
      <xsd:complexType>
        <xsd:sequence>
          <xsd:element name="documentManagement">
            <xsd:complexType>
              <xsd:all>
                <xsd:element ref="ns2:SharedWithUsers" minOccurs="0"/>
                <xsd:element ref="ns2:SharedWithDetails" minOccurs="0"/>
                <xsd:element ref="ns3:MediaLengthInSeconds" minOccurs="0"/>
                <xsd:element ref="ns3:lcf76f155ced4ddcb4097134ff3c332f" minOccurs="0"/>
                <xsd:element ref="ns3:MediaServiceLocation" minOccurs="0"/>
                <xsd:element ref="ns3:_Flow_SignoffStatu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a07ef2-f4ec-4a8c-98d7-e2e24130d9f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543e32-2670-4792-a823-ef6c9cad508d" elementFormDefault="qualified">
    <xsd:import namespace="http://schemas.microsoft.com/office/2006/documentManagement/types"/>
    <xsd:import namespace="http://schemas.microsoft.com/office/infopath/2007/PartnerControls"/>
    <xsd:element name="MediaLengthInSeconds" ma:index="10" nillable="true" ma:displayName="MediaLengthInSeconds" ma:hidden="true" ma:internalName="MediaLengthInSeconds" ma:readOnly="true">
      <xsd:simpleType>
        <xsd:restriction base="dms:Unknown"/>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1caf2c84-180d-4652-98d8-3773f236d385" ma:termSetId="09814cd3-568e-fe90-9814-8d621ff8fb84" ma:anchorId="fba54fb3-c3e1-fe81-a776-ca4b69148c4d" ma:open="true" ma:isKeyword="false">
      <xsd:complexType>
        <xsd:sequence>
          <xsd:element ref="pc:Terms" minOccurs="0" maxOccurs="1"/>
        </xsd:sequence>
      </xsd:complexType>
    </xsd:element>
    <xsd:element name="MediaServiceLocation" ma:index="13" nillable="true" ma:displayName="Location" ma:description="" ma:indexed="true" ma:internalName="MediaServiceLocation" ma:readOnly="true">
      <xsd:simpleType>
        <xsd:restriction base="dms:Text"/>
      </xsd:simpleType>
    </xsd:element>
    <xsd:element name="_Flow_SignoffStatus" ma:index="14" nillable="true" ma:displayName="Sign-off status" ma:internalName="Sign_x002d_off_x0020_status">
      <xsd:simpleType>
        <xsd:restriction base="dms:Text"/>
      </xsd:simpleType>
    </xsd:element>
    <xsd:element name="MediaServiceObjectDetectorVersions" ma:index="15" nillable="true" ma:displayName="MediaServiceObjectDetectorVersions" ma:description=""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EC84CC9-D99F-4BF5-80B8-4C12A19D84CF}">
  <ds:schemaRefs>
    <ds:schemaRef ds:uri="http://schemas.openxmlformats.org/officeDocument/2006/bibliography"/>
  </ds:schemaRefs>
</ds:datastoreItem>
</file>

<file path=customXml/itemProps2.xml><?xml version="1.0" encoding="utf-8"?>
<ds:datastoreItem xmlns:ds="http://schemas.openxmlformats.org/officeDocument/2006/customXml" ds:itemID="{0385C087-779C-4DD9-9EFB-B5FBEFC02A0C}">
  <ds:schemaRefs>
    <ds:schemaRef ds:uri="http://schemas.microsoft.com/sharepoint/v3/contenttype/forms"/>
  </ds:schemaRefs>
</ds:datastoreItem>
</file>

<file path=customXml/itemProps3.xml><?xml version="1.0" encoding="utf-8"?>
<ds:datastoreItem xmlns:ds="http://schemas.openxmlformats.org/officeDocument/2006/customXml" ds:itemID="{26A8438E-71AE-4FD7-B8CA-0C8EA3E7780D}">
  <ds:schemaRefs>
    <ds:schemaRef ds:uri="http://schemas.microsoft.com/office/2006/metadata/properties"/>
    <ds:schemaRef ds:uri="http://schemas.microsoft.com/office/infopath/2007/PartnerControls"/>
    <ds:schemaRef ds:uri="d7543e32-2670-4792-a823-ef6c9cad508d"/>
  </ds:schemaRefs>
</ds:datastoreItem>
</file>

<file path=customXml/itemProps4.xml><?xml version="1.0" encoding="utf-8"?>
<ds:datastoreItem xmlns:ds="http://schemas.openxmlformats.org/officeDocument/2006/customXml" ds:itemID="{78B3A2F4-744F-4420-A435-6BB8C809F5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a07ef2-f4ec-4a8c-98d7-e2e24130d9f5"/>
    <ds:schemaRef ds:uri="d7543e32-2670-4792-a823-ef6c9cad50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11</Pages>
  <Words>3710</Words>
  <Characters>21148</Characters>
  <Application>Microsoft Office Word</Application>
  <DocSecurity>0</DocSecurity>
  <Lines>176</Lines>
  <Paragraphs>49</Paragraphs>
  <ScaleCrop>false</ScaleCrop>
  <Company/>
  <LinksUpToDate>false</LinksUpToDate>
  <CharactersWithSpaces>24809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Emma Lindsay</dc:creator>
  <cp:keywords/>
  <dc:description/>
  <cp:lastModifiedBy>Jockel, Chantal</cp:lastModifiedBy>
  <cp:revision>3</cp:revision>
  <dcterms:created xsi:type="dcterms:W3CDTF">2023-07-27T13:01:00Z</dcterms:created>
  <dcterms:modified xsi:type="dcterms:W3CDTF">2023-07-27T13:14:00Z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0x0101005C15BDDAC882364F8280DCBEAAD7A3DE</vt:lpwstr>
  </property>
  <property fmtid="{D5CDD505-2E9C-101B-9397-08002B2CF9AE}" pid="3" name="_dlc_DocIdItemGuid">
    <vt:lpwstr>ebd43371-2b39-4928-94c9-1c5f3bb94bf8</vt:lpwstr>
  </property>
  <property fmtid="{D5CDD505-2E9C-101B-9397-08002B2CF9AE}" pid="4" name="TaxKeyword">
    <vt:lpwstr>;#</vt:lpwstr>
  </property>
  <property fmtid="{D5CDD505-2E9C-101B-9397-08002B2CF9AE}" pid="5" name="InheritOnUpdate">
    <vt:lpwstr>true</vt:lpwstr>
  </property>
  <property fmtid="{D5CDD505-2E9C-101B-9397-08002B2CF9AE}" pid="6" name="DH_Core_EmailSubjectExt">
    <vt:lpwstr/>
  </property>
  <property fmtid="{D5CDD505-2E9C-101B-9397-08002B2CF9AE}" pid="7" name="DH_Core_EmailSubject">
    <vt:lpwstr/>
  </property>
  <property fmtid="{D5CDD505-2E9C-101B-9397-08002B2CF9AE}" pid="8" name="DH_Core_EmailFrom">
    <vt:lpwstr/>
  </property>
  <property fmtid="{D5CDD505-2E9C-101B-9397-08002B2CF9AE}" pid="9" name="DH_Core_EmailCC">
    <vt:lpwstr/>
  </property>
  <property fmtid="{D5CDD505-2E9C-101B-9397-08002B2CF9AE}" pid="10" name="DH_Core_EmailToExt">
    <vt:lpwstr/>
  </property>
  <property fmtid="{D5CDD505-2E9C-101B-9397-08002B2CF9AE}" pid="11" name="DH_Core_EmailTo">
    <vt:lpwstr/>
  </property>
  <property fmtid="{D5CDD505-2E9C-101B-9397-08002B2CF9AE}" pid="12" name="DH_Core_EmailBCC">
    <vt:lpwstr/>
  </property>
  <property fmtid="{D5CDD505-2E9C-101B-9397-08002B2CF9AE}" pid="13" name="DH_Core_EmailFromExt">
    <vt:lpwstr/>
  </property>
  <property fmtid="{D5CDD505-2E9C-101B-9397-08002B2CF9AE}" pid="14" name="MediaServiceImageTags">
    <vt:lpwstr/>
  </property>
  <property fmtid="{D5CDD505-2E9C-101B-9397-08002B2CF9AE}" pid="15" name="TaxCatchAll">
    <vt:lpwstr/>
  </property>
</Properties>
</file>